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50D8" w:rsidRPr="00B4232C" w:rsidRDefault="00B4232C" w:rsidP="00B4232C">
      <w:pPr>
        <w:jc w:val="center"/>
        <w:rPr>
          <w:rFonts w:ascii="Tahoma" w:hAnsi="Tahoma" w:cs="Tahoma"/>
          <w:b/>
          <w:sz w:val="28"/>
        </w:rPr>
      </w:pPr>
      <w:r w:rsidRPr="00B4232C">
        <w:rPr>
          <w:rFonts w:ascii="Tahoma" w:hAnsi="Tahoma" w:cs="Tahoma"/>
          <w:b/>
          <w:sz w:val="28"/>
        </w:rPr>
        <w:t>IN THE COURT OF APPEAL OF TANZANIA</w:t>
      </w:r>
    </w:p>
    <w:p w:rsidR="00B4232C" w:rsidRPr="00B4232C" w:rsidRDefault="00B4232C" w:rsidP="00B4232C">
      <w:pPr>
        <w:jc w:val="center"/>
        <w:rPr>
          <w:rFonts w:ascii="Tahoma" w:hAnsi="Tahoma" w:cs="Tahoma"/>
          <w:b/>
          <w:sz w:val="28"/>
          <w:u w:val="single"/>
        </w:rPr>
      </w:pPr>
      <w:r w:rsidRPr="00B4232C">
        <w:rPr>
          <w:rFonts w:ascii="Tahoma" w:hAnsi="Tahoma" w:cs="Tahoma"/>
          <w:b/>
          <w:sz w:val="28"/>
          <w:u w:val="single"/>
        </w:rPr>
        <w:t>AT DAR ES SALAAM</w:t>
      </w:r>
    </w:p>
    <w:p w:rsidR="00B4232C" w:rsidRDefault="00B4232C" w:rsidP="00B4232C">
      <w:pPr>
        <w:jc w:val="center"/>
        <w:rPr>
          <w:rFonts w:ascii="Tahoma" w:hAnsi="Tahoma" w:cs="Tahoma"/>
          <w:b/>
          <w:sz w:val="28"/>
        </w:rPr>
      </w:pPr>
      <w:r w:rsidRPr="00B4232C">
        <w:rPr>
          <w:rFonts w:ascii="Tahoma" w:hAnsi="Tahoma" w:cs="Tahoma"/>
          <w:b/>
          <w:sz w:val="28"/>
        </w:rPr>
        <w:t>(</w:t>
      </w:r>
      <w:r w:rsidRPr="00B4232C">
        <w:rPr>
          <w:rFonts w:ascii="Tahoma" w:hAnsi="Tahoma" w:cs="Tahoma"/>
          <w:b/>
          <w:sz w:val="28"/>
          <w:u w:val="single"/>
        </w:rPr>
        <w:t>CORAM</w:t>
      </w:r>
      <w:r w:rsidRPr="00B4232C">
        <w:rPr>
          <w:rFonts w:ascii="Tahoma" w:hAnsi="Tahoma" w:cs="Tahoma"/>
          <w:b/>
          <w:sz w:val="28"/>
        </w:rPr>
        <w:t xml:space="preserve">: </w:t>
      </w:r>
      <w:r w:rsidRPr="00B4232C">
        <w:rPr>
          <w:rFonts w:ascii="Tahoma" w:hAnsi="Tahoma" w:cs="Tahoma"/>
          <w:b/>
          <w:sz w:val="28"/>
          <w:u w:val="single"/>
        </w:rPr>
        <w:t>RUTAKANGWA, J.A., KIMARO, J.A.,</w:t>
      </w:r>
      <w:r w:rsidR="003C100D">
        <w:rPr>
          <w:rFonts w:ascii="Tahoma" w:hAnsi="Tahoma" w:cs="Tahoma"/>
          <w:b/>
          <w:sz w:val="28"/>
          <w:u w:val="single"/>
        </w:rPr>
        <w:t xml:space="preserve"> And</w:t>
      </w:r>
      <w:r w:rsidRPr="00B4232C">
        <w:rPr>
          <w:rFonts w:ascii="Tahoma" w:hAnsi="Tahoma" w:cs="Tahoma"/>
          <w:b/>
          <w:sz w:val="28"/>
          <w:u w:val="single"/>
        </w:rPr>
        <w:t xml:space="preserve"> MMILLA, J.A</w:t>
      </w:r>
      <w:r w:rsidRPr="00B4232C">
        <w:rPr>
          <w:rFonts w:ascii="Tahoma" w:hAnsi="Tahoma" w:cs="Tahoma"/>
          <w:b/>
          <w:sz w:val="28"/>
        </w:rPr>
        <w:t>.)</w:t>
      </w:r>
    </w:p>
    <w:p w:rsidR="00B4232C" w:rsidRDefault="00B4232C" w:rsidP="00B4232C">
      <w:pPr>
        <w:jc w:val="center"/>
        <w:rPr>
          <w:rFonts w:ascii="Tahoma" w:hAnsi="Tahoma" w:cs="Tahoma"/>
          <w:b/>
          <w:sz w:val="28"/>
        </w:rPr>
      </w:pPr>
      <w:r>
        <w:rPr>
          <w:rFonts w:ascii="Tahoma" w:hAnsi="Tahoma" w:cs="Tahoma"/>
          <w:b/>
          <w:sz w:val="28"/>
        </w:rPr>
        <w:t>CIVIL APPLICATION NO. 96 2013</w:t>
      </w:r>
    </w:p>
    <w:p w:rsidR="00B4232C" w:rsidRDefault="00B4232C" w:rsidP="00B4232C">
      <w:pPr>
        <w:jc w:val="center"/>
        <w:rPr>
          <w:rFonts w:ascii="Tahoma" w:hAnsi="Tahoma" w:cs="Tahoma"/>
          <w:b/>
          <w:sz w:val="28"/>
        </w:rPr>
      </w:pPr>
      <w:r>
        <w:rPr>
          <w:rFonts w:ascii="Tahoma" w:hAnsi="Tahoma" w:cs="Tahoma"/>
          <w:b/>
          <w:sz w:val="28"/>
        </w:rPr>
        <w:t>SOUTH FREIGHT AND EXPORT COMPANY LTD…………  APPLICANT</w:t>
      </w:r>
    </w:p>
    <w:p w:rsidR="00B4232C" w:rsidRDefault="00B4232C" w:rsidP="00B4232C">
      <w:pPr>
        <w:jc w:val="center"/>
        <w:rPr>
          <w:rFonts w:ascii="Tahoma" w:hAnsi="Tahoma" w:cs="Tahoma"/>
          <w:b/>
          <w:sz w:val="28"/>
        </w:rPr>
      </w:pPr>
      <w:r>
        <w:rPr>
          <w:rFonts w:ascii="Tahoma" w:hAnsi="Tahoma" w:cs="Tahoma"/>
          <w:b/>
          <w:sz w:val="28"/>
        </w:rPr>
        <w:t>VERSUS</w:t>
      </w:r>
    </w:p>
    <w:p w:rsidR="00B4232C" w:rsidRDefault="00B4232C" w:rsidP="00B4232C">
      <w:pPr>
        <w:jc w:val="center"/>
        <w:rPr>
          <w:rFonts w:ascii="Tahoma" w:hAnsi="Tahoma" w:cs="Tahoma"/>
          <w:b/>
          <w:sz w:val="28"/>
        </w:rPr>
      </w:pPr>
      <w:r>
        <w:rPr>
          <w:rFonts w:ascii="Tahoma" w:hAnsi="Tahoma" w:cs="Tahoma"/>
          <w:b/>
          <w:sz w:val="28"/>
        </w:rPr>
        <w:t xml:space="preserve">CRDB BANK </w:t>
      </w:r>
      <w:r w:rsidR="00475630">
        <w:rPr>
          <w:rFonts w:ascii="Tahoma" w:hAnsi="Tahoma" w:cs="Tahoma"/>
          <w:b/>
          <w:sz w:val="28"/>
        </w:rPr>
        <w:t>LTD …</w:t>
      </w:r>
      <w:r>
        <w:rPr>
          <w:rFonts w:ascii="Tahoma" w:hAnsi="Tahoma" w:cs="Tahoma"/>
          <w:b/>
          <w:sz w:val="28"/>
        </w:rPr>
        <w:t>………….…………………………..  RESPONDENT</w:t>
      </w:r>
    </w:p>
    <w:p w:rsidR="00B4232C" w:rsidRDefault="00B4232C" w:rsidP="00B4232C">
      <w:pPr>
        <w:jc w:val="center"/>
        <w:rPr>
          <w:rFonts w:ascii="Tahoma" w:hAnsi="Tahoma" w:cs="Tahoma"/>
          <w:b/>
          <w:sz w:val="28"/>
        </w:rPr>
      </w:pPr>
      <w:r>
        <w:rPr>
          <w:rFonts w:ascii="Tahoma" w:hAnsi="Tahoma" w:cs="Tahoma"/>
          <w:b/>
          <w:sz w:val="28"/>
        </w:rPr>
        <w:t xml:space="preserve">(An Application for Review of the Decision of the </w:t>
      </w:r>
    </w:p>
    <w:p w:rsidR="00B4232C" w:rsidRDefault="00B4232C" w:rsidP="00B4232C">
      <w:pPr>
        <w:jc w:val="center"/>
        <w:rPr>
          <w:rFonts w:ascii="Tahoma" w:hAnsi="Tahoma" w:cs="Tahoma"/>
          <w:b/>
          <w:sz w:val="28"/>
        </w:rPr>
      </w:pPr>
      <w:r>
        <w:rPr>
          <w:rFonts w:ascii="Tahoma" w:hAnsi="Tahoma" w:cs="Tahoma"/>
          <w:b/>
          <w:sz w:val="28"/>
        </w:rPr>
        <w:t>Court of Appeal of Tanzania at</w:t>
      </w:r>
    </w:p>
    <w:p w:rsidR="00B4232C" w:rsidRDefault="00155509" w:rsidP="00B4232C">
      <w:pPr>
        <w:jc w:val="center"/>
        <w:rPr>
          <w:rFonts w:ascii="Tahoma" w:hAnsi="Tahoma" w:cs="Tahoma"/>
          <w:b/>
          <w:sz w:val="28"/>
        </w:rPr>
      </w:pPr>
      <w:proofErr w:type="spellStart"/>
      <w:r w:rsidRPr="00884BFB">
        <w:rPr>
          <w:rFonts w:ascii="Tahoma" w:hAnsi="Tahoma" w:cs="Tahoma"/>
          <w:b/>
          <w:sz w:val="28"/>
          <w:u w:val="single"/>
        </w:rPr>
        <w:t>Tanga</w:t>
      </w:r>
      <w:proofErr w:type="spellEnd"/>
      <w:r w:rsidR="00B4232C">
        <w:rPr>
          <w:rFonts w:ascii="Tahoma" w:hAnsi="Tahoma" w:cs="Tahoma"/>
          <w:b/>
          <w:sz w:val="28"/>
        </w:rPr>
        <w:t>)</w:t>
      </w:r>
    </w:p>
    <w:p w:rsidR="00B4232C" w:rsidRDefault="00B4232C" w:rsidP="00B4232C">
      <w:pPr>
        <w:jc w:val="center"/>
        <w:rPr>
          <w:rFonts w:ascii="Tahoma" w:hAnsi="Tahoma" w:cs="Tahoma"/>
          <w:b/>
          <w:sz w:val="28"/>
        </w:rPr>
      </w:pPr>
      <w:r>
        <w:rPr>
          <w:rFonts w:ascii="Tahoma" w:hAnsi="Tahoma" w:cs="Tahoma"/>
          <w:b/>
          <w:sz w:val="28"/>
        </w:rPr>
        <w:t>(</w:t>
      </w:r>
      <w:proofErr w:type="spellStart"/>
      <w:r w:rsidRPr="00B4232C">
        <w:rPr>
          <w:rFonts w:ascii="Tahoma" w:hAnsi="Tahoma" w:cs="Tahoma"/>
          <w:b/>
          <w:sz w:val="28"/>
          <w:u w:val="single"/>
        </w:rPr>
        <w:t>Mandia</w:t>
      </w:r>
      <w:proofErr w:type="spellEnd"/>
      <w:r w:rsidRPr="00B4232C">
        <w:rPr>
          <w:rFonts w:ascii="Tahoma" w:hAnsi="Tahoma" w:cs="Tahoma"/>
          <w:b/>
          <w:sz w:val="28"/>
          <w:u w:val="single"/>
        </w:rPr>
        <w:t xml:space="preserve">, J.A., </w:t>
      </w:r>
      <w:proofErr w:type="spellStart"/>
      <w:r w:rsidRPr="00B4232C">
        <w:rPr>
          <w:rFonts w:ascii="Tahoma" w:hAnsi="Tahoma" w:cs="Tahoma"/>
          <w:b/>
          <w:sz w:val="28"/>
          <w:u w:val="single"/>
        </w:rPr>
        <w:t>Rutakangwa</w:t>
      </w:r>
      <w:proofErr w:type="spellEnd"/>
      <w:r w:rsidRPr="00B4232C">
        <w:rPr>
          <w:rFonts w:ascii="Tahoma" w:hAnsi="Tahoma" w:cs="Tahoma"/>
          <w:b/>
          <w:sz w:val="28"/>
          <w:u w:val="single"/>
        </w:rPr>
        <w:t xml:space="preserve">, J.A., And </w:t>
      </w:r>
      <w:proofErr w:type="spellStart"/>
      <w:r w:rsidRPr="00B4232C">
        <w:rPr>
          <w:rFonts w:ascii="Tahoma" w:hAnsi="Tahoma" w:cs="Tahoma"/>
          <w:b/>
          <w:sz w:val="28"/>
          <w:u w:val="single"/>
        </w:rPr>
        <w:t>Kimaro</w:t>
      </w:r>
      <w:proofErr w:type="spellEnd"/>
      <w:r w:rsidRPr="00B4232C">
        <w:rPr>
          <w:rFonts w:ascii="Tahoma" w:hAnsi="Tahoma" w:cs="Tahoma"/>
          <w:b/>
          <w:sz w:val="28"/>
          <w:u w:val="single"/>
        </w:rPr>
        <w:t>, J.A</w:t>
      </w:r>
      <w:r>
        <w:rPr>
          <w:rFonts w:ascii="Tahoma" w:hAnsi="Tahoma" w:cs="Tahoma"/>
          <w:b/>
          <w:sz w:val="28"/>
        </w:rPr>
        <w:t>.)</w:t>
      </w:r>
    </w:p>
    <w:p w:rsidR="00B4232C" w:rsidRDefault="00B4232C" w:rsidP="00B4232C">
      <w:pPr>
        <w:jc w:val="center"/>
        <w:rPr>
          <w:rFonts w:ascii="Tahoma" w:hAnsi="Tahoma" w:cs="Tahoma"/>
          <w:b/>
          <w:sz w:val="28"/>
        </w:rPr>
      </w:pPr>
      <w:r>
        <w:rPr>
          <w:rFonts w:ascii="Tahoma" w:hAnsi="Tahoma" w:cs="Tahoma"/>
          <w:b/>
          <w:sz w:val="28"/>
        </w:rPr>
        <w:t>Dated 8</w:t>
      </w:r>
      <w:r w:rsidRPr="00B4232C">
        <w:rPr>
          <w:rFonts w:ascii="Tahoma" w:hAnsi="Tahoma" w:cs="Tahoma"/>
          <w:b/>
          <w:sz w:val="28"/>
          <w:vertAlign w:val="superscript"/>
        </w:rPr>
        <w:t>th</w:t>
      </w:r>
      <w:r>
        <w:rPr>
          <w:rFonts w:ascii="Tahoma" w:hAnsi="Tahoma" w:cs="Tahoma"/>
          <w:b/>
          <w:sz w:val="28"/>
        </w:rPr>
        <w:t xml:space="preserve"> day of April, 2013</w:t>
      </w:r>
    </w:p>
    <w:p w:rsidR="00E17AC5" w:rsidRDefault="00E17AC5" w:rsidP="00B4232C">
      <w:pPr>
        <w:jc w:val="center"/>
        <w:rPr>
          <w:rFonts w:ascii="Tahoma" w:hAnsi="Tahoma" w:cs="Tahoma"/>
          <w:b/>
          <w:sz w:val="28"/>
        </w:rPr>
      </w:pPr>
      <w:r>
        <w:rPr>
          <w:rFonts w:ascii="Tahoma" w:hAnsi="Tahoma" w:cs="Tahoma"/>
          <w:b/>
          <w:sz w:val="28"/>
        </w:rPr>
        <w:t>-------------------------</w:t>
      </w:r>
    </w:p>
    <w:p w:rsidR="00E17AC5" w:rsidRPr="00E17AC5" w:rsidRDefault="00E17AC5" w:rsidP="00B4232C">
      <w:pPr>
        <w:jc w:val="center"/>
        <w:rPr>
          <w:rFonts w:ascii="Tahoma" w:hAnsi="Tahoma" w:cs="Tahoma"/>
          <w:b/>
          <w:sz w:val="28"/>
          <w:u w:val="single"/>
        </w:rPr>
      </w:pPr>
      <w:r w:rsidRPr="00E17AC5">
        <w:rPr>
          <w:rFonts w:ascii="Tahoma" w:hAnsi="Tahoma" w:cs="Tahoma"/>
          <w:b/>
          <w:sz w:val="28"/>
          <w:u w:val="single"/>
        </w:rPr>
        <w:t>RULING OF THE COURT</w:t>
      </w:r>
    </w:p>
    <w:p w:rsidR="00B4232C" w:rsidRDefault="00B4232C" w:rsidP="00B4232C">
      <w:pPr>
        <w:rPr>
          <w:rFonts w:ascii="Tahoma" w:hAnsi="Tahoma" w:cs="Tahoma"/>
          <w:b/>
          <w:sz w:val="28"/>
        </w:rPr>
      </w:pPr>
    </w:p>
    <w:p w:rsidR="00B4232C" w:rsidRPr="00B4232C" w:rsidRDefault="00B4232C" w:rsidP="00B4232C">
      <w:pPr>
        <w:rPr>
          <w:rFonts w:ascii="Tahoma" w:hAnsi="Tahoma" w:cs="Tahoma"/>
          <w:b/>
          <w:sz w:val="18"/>
        </w:rPr>
      </w:pPr>
      <w:r w:rsidRPr="00B4232C">
        <w:rPr>
          <w:rFonts w:ascii="Tahoma" w:hAnsi="Tahoma" w:cs="Tahoma"/>
          <w:b/>
          <w:sz w:val="18"/>
        </w:rPr>
        <w:t>21</w:t>
      </w:r>
      <w:r w:rsidRPr="00B4232C">
        <w:rPr>
          <w:rFonts w:ascii="Tahoma" w:hAnsi="Tahoma" w:cs="Tahoma"/>
          <w:b/>
          <w:sz w:val="18"/>
          <w:vertAlign w:val="superscript"/>
        </w:rPr>
        <w:t>st</w:t>
      </w:r>
      <w:r w:rsidRPr="00B4232C">
        <w:rPr>
          <w:rFonts w:ascii="Tahoma" w:hAnsi="Tahoma" w:cs="Tahoma"/>
          <w:b/>
          <w:sz w:val="18"/>
        </w:rPr>
        <w:t xml:space="preserve"> &amp; </w:t>
      </w:r>
      <w:proofErr w:type="gramStart"/>
      <w:r w:rsidR="00FD3A2B">
        <w:rPr>
          <w:rFonts w:ascii="Tahoma" w:hAnsi="Tahoma" w:cs="Tahoma"/>
          <w:b/>
          <w:sz w:val="18"/>
        </w:rPr>
        <w:t>27</w:t>
      </w:r>
      <w:r w:rsidR="00FD3A2B" w:rsidRPr="00FD3A2B">
        <w:rPr>
          <w:rFonts w:ascii="Tahoma" w:hAnsi="Tahoma" w:cs="Tahoma"/>
          <w:b/>
          <w:sz w:val="18"/>
          <w:vertAlign w:val="superscript"/>
        </w:rPr>
        <w:t>th</w:t>
      </w:r>
      <w:r w:rsidR="00FD3A2B">
        <w:rPr>
          <w:rFonts w:ascii="Tahoma" w:hAnsi="Tahoma" w:cs="Tahoma"/>
          <w:b/>
          <w:sz w:val="18"/>
        </w:rPr>
        <w:t xml:space="preserve"> </w:t>
      </w:r>
      <w:r w:rsidRPr="00B4232C">
        <w:rPr>
          <w:rFonts w:ascii="Tahoma" w:hAnsi="Tahoma" w:cs="Tahoma"/>
          <w:b/>
          <w:sz w:val="18"/>
        </w:rPr>
        <w:t xml:space="preserve"> September</w:t>
      </w:r>
      <w:proofErr w:type="gramEnd"/>
      <w:r w:rsidRPr="00B4232C">
        <w:rPr>
          <w:rFonts w:ascii="Tahoma" w:hAnsi="Tahoma" w:cs="Tahoma"/>
          <w:b/>
          <w:sz w:val="18"/>
        </w:rPr>
        <w:t>, 2016</w:t>
      </w:r>
    </w:p>
    <w:p w:rsidR="00B4232C" w:rsidRPr="00B4232C" w:rsidRDefault="00B4232C" w:rsidP="00B4232C">
      <w:pPr>
        <w:rPr>
          <w:rFonts w:ascii="Tahoma" w:hAnsi="Tahoma" w:cs="Tahoma"/>
          <w:b/>
          <w:sz w:val="28"/>
          <w:u w:val="single"/>
        </w:rPr>
      </w:pPr>
      <w:r w:rsidRPr="00B4232C">
        <w:rPr>
          <w:rFonts w:ascii="Tahoma" w:hAnsi="Tahoma" w:cs="Tahoma"/>
          <w:b/>
          <w:sz w:val="28"/>
          <w:u w:val="single"/>
        </w:rPr>
        <w:t>RUTAKANGWA, J.A.</w:t>
      </w:r>
      <w:r>
        <w:rPr>
          <w:rFonts w:ascii="Tahoma" w:hAnsi="Tahoma" w:cs="Tahoma"/>
          <w:b/>
          <w:sz w:val="28"/>
          <w:u w:val="single"/>
        </w:rPr>
        <w:t>:</w:t>
      </w:r>
    </w:p>
    <w:p w:rsidR="00B4232C" w:rsidRDefault="00013DCC" w:rsidP="00013DCC">
      <w:pPr>
        <w:spacing w:line="480" w:lineRule="auto"/>
        <w:ind w:firstLine="720"/>
        <w:jc w:val="both"/>
        <w:rPr>
          <w:rFonts w:ascii="Tahoma" w:hAnsi="Tahoma" w:cs="Tahoma"/>
          <w:sz w:val="28"/>
        </w:rPr>
      </w:pPr>
      <w:r w:rsidRPr="00013DCC">
        <w:rPr>
          <w:rFonts w:ascii="Tahoma" w:hAnsi="Tahoma" w:cs="Tahoma"/>
          <w:sz w:val="28"/>
        </w:rPr>
        <w:t>W</w:t>
      </w:r>
      <w:r>
        <w:rPr>
          <w:rFonts w:ascii="Tahoma" w:hAnsi="Tahoma" w:cs="Tahoma"/>
          <w:sz w:val="28"/>
        </w:rPr>
        <w:t>hen this matter was calle</w:t>
      </w:r>
      <w:r w:rsidR="00155509">
        <w:rPr>
          <w:rFonts w:ascii="Tahoma" w:hAnsi="Tahoma" w:cs="Tahoma"/>
          <w:sz w:val="28"/>
        </w:rPr>
        <w:t xml:space="preserve">d on for hearing, Dr. </w:t>
      </w:r>
      <w:proofErr w:type="spellStart"/>
      <w:r w:rsidR="00155509">
        <w:rPr>
          <w:rFonts w:ascii="Tahoma" w:hAnsi="Tahoma" w:cs="Tahoma"/>
          <w:sz w:val="28"/>
        </w:rPr>
        <w:t>Saudi</w:t>
      </w:r>
      <w:r>
        <w:rPr>
          <w:rFonts w:ascii="Tahoma" w:hAnsi="Tahoma" w:cs="Tahoma"/>
          <w:sz w:val="28"/>
        </w:rPr>
        <w:t>n</w:t>
      </w:r>
      <w:proofErr w:type="spellEnd"/>
      <w:r>
        <w:rPr>
          <w:rFonts w:ascii="Tahoma" w:hAnsi="Tahoma" w:cs="Tahoma"/>
          <w:sz w:val="28"/>
        </w:rPr>
        <w:t xml:space="preserve"> </w:t>
      </w:r>
      <w:proofErr w:type="spellStart"/>
      <w:r>
        <w:rPr>
          <w:rFonts w:ascii="Tahoma" w:hAnsi="Tahoma" w:cs="Tahoma"/>
          <w:sz w:val="28"/>
        </w:rPr>
        <w:t>Mwakaje</w:t>
      </w:r>
      <w:proofErr w:type="spellEnd"/>
      <w:r w:rsidR="00155509">
        <w:rPr>
          <w:rFonts w:ascii="Tahoma" w:hAnsi="Tahoma" w:cs="Tahoma"/>
          <w:sz w:val="28"/>
        </w:rPr>
        <w:t>,</w:t>
      </w:r>
      <w:r>
        <w:rPr>
          <w:rFonts w:ascii="Tahoma" w:hAnsi="Tahoma" w:cs="Tahoma"/>
          <w:sz w:val="28"/>
        </w:rPr>
        <w:t xml:space="preserve"> learned advocate for the applicant</w:t>
      </w:r>
      <w:r w:rsidR="00155509">
        <w:rPr>
          <w:rFonts w:ascii="Tahoma" w:hAnsi="Tahoma" w:cs="Tahoma"/>
          <w:sz w:val="28"/>
        </w:rPr>
        <w:t>,</w:t>
      </w:r>
      <w:r>
        <w:rPr>
          <w:rFonts w:ascii="Tahoma" w:hAnsi="Tahoma" w:cs="Tahoma"/>
          <w:sz w:val="28"/>
        </w:rPr>
        <w:t xml:space="preserve"> rose and boldly informed the Court that they “were </w:t>
      </w:r>
      <w:r w:rsidRPr="003C100D">
        <w:rPr>
          <w:rFonts w:ascii="Tahoma" w:hAnsi="Tahoma" w:cs="Tahoma"/>
          <w:b/>
          <w:sz w:val="28"/>
        </w:rPr>
        <w:t>aggrieved</w:t>
      </w:r>
      <w:r>
        <w:rPr>
          <w:rFonts w:ascii="Tahoma" w:hAnsi="Tahoma" w:cs="Tahoma"/>
          <w:sz w:val="28"/>
        </w:rPr>
        <w:t xml:space="preserve"> by the decision of the full Court dated 8</w:t>
      </w:r>
      <w:r w:rsidRPr="00013DCC">
        <w:rPr>
          <w:rFonts w:ascii="Tahoma" w:hAnsi="Tahoma" w:cs="Tahoma"/>
          <w:sz w:val="28"/>
          <w:vertAlign w:val="superscript"/>
        </w:rPr>
        <w:t>th</w:t>
      </w:r>
      <w:r>
        <w:rPr>
          <w:rFonts w:ascii="Tahoma" w:hAnsi="Tahoma" w:cs="Tahoma"/>
          <w:sz w:val="28"/>
        </w:rPr>
        <w:t xml:space="preserve"> April, 2013”.  They were, therefore, desirous of having it reviewed, hence this application.</w:t>
      </w:r>
    </w:p>
    <w:p w:rsidR="00013DCC" w:rsidRDefault="00013DCC" w:rsidP="00013DCC">
      <w:pPr>
        <w:spacing w:line="480" w:lineRule="auto"/>
        <w:ind w:firstLine="720"/>
        <w:jc w:val="both"/>
        <w:rPr>
          <w:rFonts w:ascii="Tahoma" w:hAnsi="Tahoma" w:cs="Tahoma"/>
          <w:sz w:val="28"/>
        </w:rPr>
      </w:pPr>
      <w:r>
        <w:rPr>
          <w:rFonts w:ascii="Tahoma" w:hAnsi="Tahoma" w:cs="Tahoma"/>
          <w:sz w:val="28"/>
        </w:rPr>
        <w:lastRenderedPageBreak/>
        <w:t>This application is brought</w:t>
      </w:r>
      <w:r w:rsidR="00155509">
        <w:rPr>
          <w:rFonts w:ascii="Tahoma" w:hAnsi="Tahoma" w:cs="Tahoma"/>
          <w:sz w:val="28"/>
        </w:rPr>
        <w:t>,</w:t>
      </w:r>
      <w:r>
        <w:rPr>
          <w:rFonts w:ascii="Tahoma" w:hAnsi="Tahoma" w:cs="Tahoma"/>
          <w:sz w:val="28"/>
        </w:rPr>
        <w:t xml:space="preserve"> apparently</w:t>
      </w:r>
      <w:r w:rsidR="00155509">
        <w:rPr>
          <w:rFonts w:ascii="Tahoma" w:hAnsi="Tahoma" w:cs="Tahoma"/>
          <w:sz w:val="28"/>
        </w:rPr>
        <w:t>,</w:t>
      </w:r>
      <w:r>
        <w:rPr>
          <w:rFonts w:ascii="Tahoma" w:hAnsi="Tahoma" w:cs="Tahoma"/>
          <w:sz w:val="28"/>
        </w:rPr>
        <w:t xml:space="preserve"> by </w:t>
      </w:r>
      <w:r w:rsidR="00155509">
        <w:rPr>
          <w:rFonts w:ascii="Tahoma" w:hAnsi="Tahoma" w:cs="Tahoma"/>
          <w:sz w:val="28"/>
        </w:rPr>
        <w:t xml:space="preserve">a </w:t>
      </w:r>
      <w:r>
        <w:rPr>
          <w:rFonts w:ascii="Tahoma" w:hAnsi="Tahoma" w:cs="Tahoma"/>
          <w:sz w:val="28"/>
        </w:rPr>
        <w:t>Notice of Motion under Rule 66(1)(a)</w:t>
      </w:r>
      <w:r w:rsidR="00155509">
        <w:rPr>
          <w:rFonts w:ascii="Tahoma" w:hAnsi="Tahoma" w:cs="Tahoma"/>
          <w:sz w:val="28"/>
        </w:rPr>
        <w:t>,</w:t>
      </w:r>
      <w:r>
        <w:rPr>
          <w:rFonts w:ascii="Tahoma" w:hAnsi="Tahoma" w:cs="Tahoma"/>
          <w:sz w:val="28"/>
        </w:rPr>
        <w:t xml:space="preserve"> (2),(3),(5) (6) and (7) of the Tanzania Court of Appeal Rules, 2009 (“the Rules</w:t>
      </w:r>
      <w:r w:rsidR="00155509">
        <w:rPr>
          <w:rFonts w:ascii="Tahoma" w:hAnsi="Tahoma" w:cs="Tahoma"/>
          <w:sz w:val="28"/>
        </w:rPr>
        <w:t>)</w:t>
      </w:r>
      <w:r>
        <w:rPr>
          <w:rFonts w:ascii="Tahoma" w:hAnsi="Tahoma" w:cs="Tahoma"/>
          <w:sz w:val="28"/>
        </w:rPr>
        <w:t>.</w:t>
      </w:r>
    </w:p>
    <w:p w:rsidR="00013DCC" w:rsidRDefault="00013DCC" w:rsidP="00013DCC">
      <w:pPr>
        <w:spacing w:line="480" w:lineRule="auto"/>
        <w:ind w:firstLine="720"/>
        <w:jc w:val="both"/>
        <w:rPr>
          <w:rFonts w:ascii="Tahoma" w:hAnsi="Tahoma" w:cs="Tahoma"/>
          <w:sz w:val="28"/>
        </w:rPr>
      </w:pPr>
      <w:r>
        <w:rPr>
          <w:rFonts w:ascii="Tahoma" w:hAnsi="Tahoma" w:cs="Tahoma"/>
          <w:sz w:val="28"/>
        </w:rPr>
        <w:t xml:space="preserve">The Notice of </w:t>
      </w:r>
      <w:r w:rsidR="00155509">
        <w:rPr>
          <w:rFonts w:ascii="Tahoma" w:hAnsi="Tahoma" w:cs="Tahoma"/>
          <w:sz w:val="28"/>
        </w:rPr>
        <w:t>M</w:t>
      </w:r>
      <w:r>
        <w:rPr>
          <w:rFonts w:ascii="Tahoma" w:hAnsi="Tahoma" w:cs="Tahoma"/>
          <w:sz w:val="28"/>
        </w:rPr>
        <w:t>otion, show</w:t>
      </w:r>
      <w:r w:rsidR="00155509">
        <w:rPr>
          <w:rFonts w:ascii="Tahoma" w:hAnsi="Tahoma" w:cs="Tahoma"/>
          <w:sz w:val="28"/>
        </w:rPr>
        <w:t>s</w:t>
      </w:r>
      <w:r>
        <w:rPr>
          <w:rFonts w:ascii="Tahoma" w:hAnsi="Tahoma" w:cs="Tahoma"/>
          <w:sz w:val="28"/>
        </w:rPr>
        <w:t xml:space="preserve"> that </w:t>
      </w:r>
      <w:r w:rsidR="00E17AC5">
        <w:rPr>
          <w:rFonts w:ascii="Tahoma" w:hAnsi="Tahoma" w:cs="Tahoma"/>
          <w:sz w:val="28"/>
        </w:rPr>
        <w:t>this is</w:t>
      </w:r>
      <w:r w:rsidR="007444CC">
        <w:rPr>
          <w:rFonts w:ascii="Tahoma" w:hAnsi="Tahoma" w:cs="Tahoma"/>
          <w:sz w:val="28"/>
        </w:rPr>
        <w:t xml:space="preserve"> an:</w:t>
      </w:r>
    </w:p>
    <w:p w:rsidR="00013DCC" w:rsidRDefault="00013DCC" w:rsidP="00C00787">
      <w:pPr>
        <w:spacing w:line="360" w:lineRule="auto"/>
        <w:ind w:left="1440" w:right="1440"/>
        <w:jc w:val="both"/>
        <w:rPr>
          <w:rFonts w:ascii="Tahoma" w:hAnsi="Tahoma" w:cs="Tahoma"/>
          <w:i/>
          <w:sz w:val="28"/>
        </w:rPr>
      </w:pPr>
      <w:r w:rsidRPr="00C00787">
        <w:rPr>
          <w:rFonts w:ascii="Tahoma" w:hAnsi="Tahoma" w:cs="Tahoma"/>
          <w:i/>
          <w:sz w:val="28"/>
        </w:rPr>
        <w:t xml:space="preserve">(“An Application for </w:t>
      </w:r>
      <w:r w:rsidR="00C00787" w:rsidRPr="00C00787">
        <w:rPr>
          <w:rFonts w:ascii="Tahoma" w:hAnsi="Tahoma" w:cs="Tahoma"/>
          <w:i/>
          <w:sz w:val="28"/>
        </w:rPr>
        <w:t>Review f</w:t>
      </w:r>
      <w:r w:rsidR="00C00787">
        <w:rPr>
          <w:rFonts w:ascii="Tahoma" w:hAnsi="Tahoma" w:cs="Tahoma"/>
          <w:i/>
          <w:sz w:val="28"/>
        </w:rPr>
        <w:t>ro</w:t>
      </w:r>
      <w:r w:rsidR="00C00787" w:rsidRPr="00C00787">
        <w:rPr>
          <w:rFonts w:ascii="Tahoma" w:hAnsi="Tahoma" w:cs="Tahoma"/>
          <w:i/>
          <w:sz w:val="28"/>
        </w:rPr>
        <w:t>m</w:t>
      </w:r>
      <w:r w:rsidRPr="00C00787">
        <w:rPr>
          <w:rFonts w:ascii="Tahoma" w:hAnsi="Tahoma" w:cs="Tahoma"/>
          <w:i/>
          <w:sz w:val="28"/>
        </w:rPr>
        <w:t xml:space="preserve"> the Decision of the Court </w:t>
      </w:r>
      <w:r w:rsidR="00C00787" w:rsidRPr="00C00787">
        <w:rPr>
          <w:rFonts w:ascii="Tahoma" w:hAnsi="Tahoma" w:cs="Tahoma"/>
          <w:i/>
          <w:sz w:val="28"/>
        </w:rPr>
        <w:t>of Appeal</w:t>
      </w:r>
      <w:r w:rsidRPr="00C00787">
        <w:rPr>
          <w:rFonts w:ascii="Tahoma" w:hAnsi="Tahoma" w:cs="Tahoma"/>
          <w:i/>
          <w:sz w:val="28"/>
        </w:rPr>
        <w:t xml:space="preserve"> of Tanzania at </w:t>
      </w:r>
      <w:proofErr w:type="spellStart"/>
      <w:r w:rsidRPr="00C00787">
        <w:rPr>
          <w:rFonts w:ascii="Tahoma" w:hAnsi="Tahoma" w:cs="Tahoma"/>
          <w:i/>
          <w:sz w:val="28"/>
        </w:rPr>
        <w:t>Tanga</w:t>
      </w:r>
      <w:proofErr w:type="spellEnd"/>
      <w:r w:rsidRPr="00C00787">
        <w:rPr>
          <w:rFonts w:ascii="Tahoma" w:hAnsi="Tahoma" w:cs="Tahoma"/>
          <w:i/>
          <w:sz w:val="28"/>
        </w:rPr>
        <w:t xml:space="preserve">, W.S. </w:t>
      </w:r>
      <w:r w:rsidR="007444CC" w:rsidRPr="00C00787">
        <w:rPr>
          <w:rFonts w:ascii="Tahoma" w:hAnsi="Tahoma" w:cs="Tahoma"/>
          <w:i/>
          <w:sz w:val="28"/>
        </w:rPr>
        <w:t xml:space="preserve">MANDIA, </w:t>
      </w:r>
      <w:r w:rsidRPr="00C00787">
        <w:rPr>
          <w:rFonts w:ascii="Tahoma" w:hAnsi="Tahoma" w:cs="Tahoma"/>
          <w:i/>
          <w:sz w:val="28"/>
        </w:rPr>
        <w:t xml:space="preserve">J.A., E.M.K. </w:t>
      </w:r>
      <w:r w:rsidR="007444CC" w:rsidRPr="00C00787">
        <w:rPr>
          <w:rFonts w:ascii="Tahoma" w:hAnsi="Tahoma" w:cs="Tahoma"/>
          <w:i/>
          <w:sz w:val="28"/>
        </w:rPr>
        <w:t xml:space="preserve">RUTAKANGWA, </w:t>
      </w:r>
      <w:r w:rsidR="00C00787" w:rsidRPr="00C00787">
        <w:rPr>
          <w:rFonts w:ascii="Tahoma" w:hAnsi="Tahoma" w:cs="Tahoma"/>
          <w:i/>
          <w:sz w:val="28"/>
        </w:rPr>
        <w:t xml:space="preserve">J.A., and N.P. </w:t>
      </w:r>
      <w:r w:rsidR="007444CC" w:rsidRPr="00C00787">
        <w:rPr>
          <w:rFonts w:ascii="Tahoma" w:hAnsi="Tahoma" w:cs="Tahoma"/>
          <w:i/>
          <w:sz w:val="28"/>
        </w:rPr>
        <w:t xml:space="preserve">KIMARO, </w:t>
      </w:r>
      <w:r w:rsidR="00C00787" w:rsidRPr="00C00787">
        <w:rPr>
          <w:rFonts w:ascii="Tahoma" w:hAnsi="Tahoma" w:cs="Tahoma"/>
          <w:i/>
          <w:sz w:val="28"/>
        </w:rPr>
        <w:t xml:space="preserve">J.A., </w:t>
      </w:r>
      <w:r w:rsidR="00402ACF" w:rsidRPr="00C00787">
        <w:rPr>
          <w:rFonts w:ascii="Tahoma" w:hAnsi="Tahoma" w:cs="Tahoma"/>
          <w:i/>
          <w:sz w:val="28"/>
        </w:rPr>
        <w:t>dated 8th</w:t>
      </w:r>
      <w:r w:rsidR="00C00787" w:rsidRPr="00C00787">
        <w:rPr>
          <w:rFonts w:ascii="Tahoma" w:hAnsi="Tahoma" w:cs="Tahoma"/>
          <w:i/>
          <w:sz w:val="28"/>
        </w:rPr>
        <w:t xml:space="preserve"> April, 2013”)</w:t>
      </w:r>
      <w:r w:rsidR="00C00787">
        <w:rPr>
          <w:rFonts w:ascii="Tahoma" w:hAnsi="Tahoma" w:cs="Tahoma"/>
          <w:i/>
          <w:sz w:val="28"/>
        </w:rPr>
        <w:t>.</w:t>
      </w:r>
    </w:p>
    <w:p w:rsidR="00C00787" w:rsidRDefault="00C00787" w:rsidP="00C00787">
      <w:pPr>
        <w:spacing w:line="480" w:lineRule="auto"/>
        <w:jc w:val="both"/>
        <w:rPr>
          <w:rFonts w:ascii="Tahoma" w:hAnsi="Tahoma" w:cs="Tahoma"/>
          <w:sz w:val="28"/>
        </w:rPr>
      </w:pPr>
      <w:r>
        <w:rPr>
          <w:rFonts w:ascii="Tahoma" w:hAnsi="Tahoma" w:cs="Tahoma"/>
          <w:sz w:val="28"/>
        </w:rPr>
        <w:tab/>
        <w:t>It is further stated in paragraph (</w:t>
      </w:r>
      <w:proofErr w:type="spellStart"/>
      <w:r>
        <w:rPr>
          <w:rFonts w:ascii="Tahoma" w:hAnsi="Tahoma" w:cs="Tahoma"/>
          <w:sz w:val="28"/>
        </w:rPr>
        <w:t>i</w:t>
      </w:r>
      <w:proofErr w:type="spellEnd"/>
      <w:r>
        <w:rPr>
          <w:rFonts w:ascii="Tahoma" w:hAnsi="Tahoma" w:cs="Tahoma"/>
          <w:sz w:val="28"/>
        </w:rPr>
        <w:t>) of the said Notice of Motion without any attempt to identify the impugned decision,</w:t>
      </w:r>
      <w:r w:rsidR="00402ACF">
        <w:rPr>
          <w:rFonts w:ascii="Tahoma" w:hAnsi="Tahoma" w:cs="Tahoma"/>
          <w:sz w:val="28"/>
        </w:rPr>
        <w:t xml:space="preserve"> whether it</w:t>
      </w:r>
      <w:r>
        <w:rPr>
          <w:rFonts w:ascii="Tahoma" w:hAnsi="Tahoma" w:cs="Tahoma"/>
          <w:sz w:val="28"/>
        </w:rPr>
        <w:t xml:space="preserve">  be </w:t>
      </w:r>
      <w:r w:rsidR="00884BFB">
        <w:rPr>
          <w:rFonts w:ascii="Tahoma" w:hAnsi="Tahoma" w:cs="Tahoma"/>
          <w:sz w:val="28"/>
        </w:rPr>
        <w:t xml:space="preserve">a </w:t>
      </w:r>
      <w:r w:rsidR="00402ACF">
        <w:rPr>
          <w:rFonts w:ascii="Tahoma" w:hAnsi="Tahoma" w:cs="Tahoma"/>
          <w:sz w:val="28"/>
        </w:rPr>
        <w:t>C</w:t>
      </w:r>
      <w:r>
        <w:rPr>
          <w:rFonts w:ascii="Tahoma" w:hAnsi="Tahoma" w:cs="Tahoma"/>
          <w:sz w:val="28"/>
        </w:rPr>
        <w:t xml:space="preserve">riminal or Civil Application, </w:t>
      </w:r>
      <w:r w:rsidR="00402ACF">
        <w:rPr>
          <w:rFonts w:ascii="Tahoma" w:hAnsi="Tahoma" w:cs="Tahoma"/>
          <w:sz w:val="28"/>
        </w:rPr>
        <w:t>R</w:t>
      </w:r>
      <w:r>
        <w:rPr>
          <w:rFonts w:ascii="Tahoma" w:hAnsi="Tahoma" w:cs="Tahoma"/>
          <w:sz w:val="28"/>
        </w:rPr>
        <w:t xml:space="preserve">eference or </w:t>
      </w:r>
      <w:r w:rsidR="00402ACF">
        <w:rPr>
          <w:rFonts w:ascii="Tahoma" w:hAnsi="Tahoma" w:cs="Tahoma"/>
          <w:sz w:val="28"/>
        </w:rPr>
        <w:t>A</w:t>
      </w:r>
      <w:r>
        <w:rPr>
          <w:rFonts w:ascii="Tahoma" w:hAnsi="Tahoma" w:cs="Tahoma"/>
          <w:sz w:val="28"/>
        </w:rPr>
        <w:t>ppeal and it</w:t>
      </w:r>
      <w:r w:rsidR="00402ACF">
        <w:rPr>
          <w:rFonts w:ascii="Tahoma" w:hAnsi="Tahoma" w:cs="Tahoma"/>
          <w:sz w:val="28"/>
        </w:rPr>
        <w:t>s</w:t>
      </w:r>
      <w:r>
        <w:rPr>
          <w:rFonts w:ascii="Tahoma" w:hAnsi="Tahoma" w:cs="Tahoma"/>
          <w:sz w:val="28"/>
        </w:rPr>
        <w:t xml:space="preserve"> serial number, that the Court will be moved to:-</w:t>
      </w:r>
    </w:p>
    <w:p w:rsidR="00BB038B" w:rsidRDefault="00BB038B" w:rsidP="00BB038B">
      <w:pPr>
        <w:spacing w:line="360" w:lineRule="auto"/>
        <w:ind w:left="1440" w:right="1440"/>
        <w:jc w:val="both"/>
        <w:rPr>
          <w:rFonts w:ascii="Tahoma" w:hAnsi="Tahoma" w:cs="Tahoma"/>
          <w:i/>
          <w:sz w:val="28"/>
        </w:rPr>
      </w:pPr>
      <w:r w:rsidRPr="00BB038B">
        <w:rPr>
          <w:rFonts w:ascii="Tahoma" w:hAnsi="Tahoma" w:cs="Tahoma"/>
          <w:i/>
          <w:sz w:val="28"/>
        </w:rPr>
        <w:t>“</w:t>
      </w:r>
      <w:r w:rsidR="00E17AC5" w:rsidRPr="00BB038B">
        <w:rPr>
          <w:rFonts w:ascii="Tahoma" w:hAnsi="Tahoma" w:cs="Tahoma"/>
          <w:i/>
          <w:sz w:val="28"/>
        </w:rPr>
        <w:t>Be</w:t>
      </w:r>
      <w:r w:rsidRPr="00BB038B">
        <w:rPr>
          <w:rFonts w:ascii="Tahoma" w:hAnsi="Tahoma" w:cs="Tahoma"/>
          <w:i/>
          <w:sz w:val="28"/>
        </w:rPr>
        <w:t xml:space="preserve"> pleased to grant the Application for Review on the ground that the decision </w:t>
      </w:r>
      <w:r w:rsidR="00884BFB" w:rsidRPr="00BB038B">
        <w:rPr>
          <w:rFonts w:ascii="Tahoma" w:hAnsi="Tahoma" w:cs="Tahoma"/>
          <w:i/>
          <w:sz w:val="28"/>
        </w:rPr>
        <w:t>was based</w:t>
      </w:r>
      <w:r w:rsidRPr="00BB038B">
        <w:rPr>
          <w:rFonts w:ascii="Tahoma" w:hAnsi="Tahoma" w:cs="Tahoma"/>
          <w:i/>
          <w:sz w:val="28"/>
        </w:rPr>
        <w:t xml:space="preserve"> on a manifest error on the </w:t>
      </w:r>
      <w:proofErr w:type="gramStart"/>
      <w:r w:rsidRPr="00BB038B">
        <w:rPr>
          <w:rFonts w:ascii="Tahoma" w:hAnsi="Tahoma" w:cs="Tahoma"/>
          <w:i/>
          <w:sz w:val="28"/>
        </w:rPr>
        <w:t>face  of</w:t>
      </w:r>
      <w:proofErr w:type="gramEnd"/>
      <w:r w:rsidRPr="00BB038B">
        <w:rPr>
          <w:rFonts w:ascii="Tahoma" w:hAnsi="Tahoma" w:cs="Tahoma"/>
          <w:i/>
          <w:sz w:val="28"/>
        </w:rPr>
        <w:t xml:space="preserve"> the record  resulting in the (sic) miscarriage of justice to the Applicant herein</w:t>
      </w:r>
      <w:r w:rsidR="00D540D3">
        <w:rPr>
          <w:rFonts w:ascii="Tahoma" w:hAnsi="Tahoma" w:cs="Tahoma"/>
          <w:i/>
          <w:sz w:val="28"/>
        </w:rPr>
        <w:t>.</w:t>
      </w:r>
      <w:r w:rsidRPr="00BB038B">
        <w:rPr>
          <w:rFonts w:ascii="Tahoma" w:hAnsi="Tahoma" w:cs="Tahoma"/>
          <w:i/>
          <w:sz w:val="28"/>
        </w:rPr>
        <w:t>”</w:t>
      </w:r>
    </w:p>
    <w:p w:rsidR="00D540D3" w:rsidRPr="00BB038B" w:rsidRDefault="00D540D3" w:rsidP="00BB038B">
      <w:pPr>
        <w:spacing w:line="360" w:lineRule="auto"/>
        <w:ind w:left="1440" w:right="1440"/>
        <w:jc w:val="both"/>
        <w:rPr>
          <w:rFonts w:ascii="Tahoma" w:hAnsi="Tahoma" w:cs="Tahoma"/>
          <w:i/>
          <w:sz w:val="28"/>
        </w:rPr>
      </w:pPr>
    </w:p>
    <w:p w:rsidR="00B4232C" w:rsidRDefault="00BB038B" w:rsidP="000F301F">
      <w:pPr>
        <w:spacing w:line="480" w:lineRule="auto"/>
        <w:jc w:val="both"/>
        <w:rPr>
          <w:rFonts w:ascii="Tahoma" w:hAnsi="Tahoma" w:cs="Tahoma"/>
          <w:sz w:val="28"/>
        </w:rPr>
      </w:pPr>
      <w:r>
        <w:rPr>
          <w:rFonts w:ascii="Tahoma" w:hAnsi="Tahoma" w:cs="Tahoma"/>
          <w:b/>
          <w:sz w:val="28"/>
        </w:rPr>
        <w:tab/>
      </w:r>
      <w:r w:rsidR="000F301F" w:rsidRPr="00BB038B">
        <w:rPr>
          <w:rFonts w:ascii="Tahoma" w:hAnsi="Tahoma" w:cs="Tahoma"/>
          <w:sz w:val="28"/>
        </w:rPr>
        <w:t xml:space="preserve">Before </w:t>
      </w:r>
      <w:r w:rsidR="000F301F">
        <w:rPr>
          <w:rFonts w:ascii="Tahoma" w:hAnsi="Tahoma" w:cs="Tahoma"/>
          <w:sz w:val="28"/>
        </w:rPr>
        <w:t>the</w:t>
      </w:r>
      <w:r>
        <w:rPr>
          <w:rFonts w:ascii="Tahoma" w:hAnsi="Tahoma" w:cs="Tahoma"/>
          <w:sz w:val="28"/>
        </w:rPr>
        <w:t xml:space="preserve"> learned advocate could address us on the merits </w:t>
      </w:r>
      <w:r w:rsidR="00D540D3">
        <w:rPr>
          <w:rFonts w:ascii="Tahoma" w:hAnsi="Tahoma" w:cs="Tahoma"/>
          <w:sz w:val="28"/>
        </w:rPr>
        <w:t>of his</w:t>
      </w:r>
      <w:r w:rsidR="000F301F">
        <w:rPr>
          <w:rFonts w:ascii="Tahoma" w:hAnsi="Tahoma" w:cs="Tahoma"/>
          <w:sz w:val="28"/>
        </w:rPr>
        <w:t xml:space="preserve"> application, we first wanted to learn from him on whether or not there was </w:t>
      </w:r>
      <w:r w:rsidR="00D540D3">
        <w:rPr>
          <w:rFonts w:ascii="Tahoma" w:hAnsi="Tahoma" w:cs="Tahoma"/>
          <w:sz w:val="28"/>
        </w:rPr>
        <w:t>a competent</w:t>
      </w:r>
      <w:r w:rsidR="000F301F">
        <w:rPr>
          <w:rFonts w:ascii="Tahoma" w:hAnsi="Tahoma" w:cs="Tahoma"/>
          <w:sz w:val="28"/>
        </w:rPr>
        <w:t xml:space="preserve"> application before us.  We were prompted to do so because we </w:t>
      </w:r>
      <w:r w:rsidR="000F301F">
        <w:rPr>
          <w:rFonts w:ascii="Tahoma" w:hAnsi="Tahoma" w:cs="Tahoma"/>
          <w:sz w:val="28"/>
        </w:rPr>
        <w:lastRenderedPageBreak/>
        <w:t xml:space="preserve">had </w:t>
      </w:r>
      <w:r w:rsidR="00D540D3">
        <w:rPr>
          <w:rFonts w:ascii="Tahoma" w:hAnsi="Tahoma" w:cs="Tahoma"/>
          <w:sz w:val="28"/>
        </w:rPr>
        <w:t>been perturbed</w:t>
      </w:r>
      <w:r w:rsidR="000F301F">
        <w:rPr>
          <w:rFonts w:ascii="Tahoma" w:hAnsi="Tahoma" w:cs="Tahoma"/>
          <w:sz w:val="28"/>
        </w:rPr>
        <w:t xml:space="preserve"> by </w:t>
      </w:r>
      <w:r w:rsidR="00D540D3">
        <w:rPr>
          <w:rFonts w:ascii="Tahoma" w:hAnsi="Tahoma" w:cs="Tahoma"/>
          <w:sz w:val="28"/>
        </w:rPr>
        <w:t>the naked</w:t>
      </w:r>
      <w:r w:rsidR="000F301F">
        <w:rPr>
          <w:rFonts w:ascii="Tahoma" w:hAnsi="Tahoma" w:cs="Tahoma"/>
          <w:sz w:val="28"/>
        </w:rPr>
        <w:t xml:space="preserve"> fact that the notice of motion had no single attachment</w:t>
      </w:r>
      <w:r w:rsidR="00952AC6">
        <w:rPr>
          <w:rFonts w:ascii="Tahoma" w:hAnsi="Tahoma" w:cs="Tahoma"/>
          <w:sz w:val="28"/>
        </w:rPr>
        <w:t xml:space="preserve">.  </w:t>
      </w:r>
      <w:r w:rsidR="000F301F">
        <w:rPr>
          <w:rFonts w:ascii="Tahoma" w:hAnsi="Tahoma" w:cs="Tahoma"/>
          <w:sz w:val="28"/>
        </w:rPr>
        <w:t xml:space="preserve"> </w:t>
      </w:r>
      <w:r w:rsidR="00952AC6">
        <w:rPr>
          <w:rFonts w:ascii="Tahoma" w:hAnsi="Tahoma" w:cs="Tahoma"/>
          <w:sz w:val="28"/>
        </w:rPr>
        <w:t>For</w:t>
      </w:r>
      <w:r w:rsidR="000F301F">
        <w:rPr>
          <w:rFonts w:ascii="Tahoma" w:hAnsi="Tahoma" w:cs="Tahoma"/>
          <w:sz w:val="28"/>
        </w:rPr>
        <w:t xml:space="preserve"> this reason, we wanted to be assured by him </w:t>
      </w:r>
      <w:r w:rsidR="00C67E65">
        <w:rPr>
          <w:rFonts w:ascii="Tahoma" w:hAnsi="Tahoma" w:cs="Tahoma"/>
          <w:sz w:val="28"/>
        </w:rPr>
        <w:t xml:space="preserve">if </w:t>
      </w:r>
      <w:r w:rsidR="000F301F">
        <w:rPr>
          <w:rFonts w:ascii="Tahoma" w:hAnsi="Tahoma" w:cs="Tahoma"/>
          <w:sz w:val="28"/>
        </w:rPr>
        <w:t xml:space="preserve">he had complied with the mandatory requirements of Rule 48(1) of the Rules.  He readily responded in the affirmative, waving at us the copy of the </w:t>
      </w:r>
      <w:r w:rsidR="00D540D3">
        <w:rPr>
          <w:rFonts w:ascii="Tahoma" w:hAnsi="Tahoma" w:cs="Tahoma"/>
          <w:sz w:val="28"/>
        </w:rPr>
        <w:t>Notice of</w:t>
      </w:r>
      <w:r w:rsidR="000F301F">
        <w:rPr>
          <w:rFonts w:ascii="Tahoma" w:hAnsi="Tahoma" w:cs="Tahoma"/>
          <w:sz w:val="28"/>
        </w:rPr>
        <w:t xml:space="preserve"> </w:t>
      </w:r>
      <w:r w:rsidR="00D540D3">
        <w:rPr>
          <w:rFonts w:ascii="Tahoma" w:hAnsi="Tahoma" w:cs="Tahoma"/>
          <w:sz w:val="28"/>
        </w:rPr>
        <w:t>Motion in</w:t>
      </w:r>
      <w:r w:rsidR="000F301F">
        <w:rPr>
          <w:rFonts w:ascii="Tahoma" w:hAnsi="Tahoma" w:cs="Tahoma"/>
          <w:sz w:val="28"/>
        </w:rPr>
        <w:t xml:space="preserve"> </w:t>
      </w:r>
      <w:r w:rsidR="00D540D3">
        <w:rPr>
          <w:rFonts w:ascii="Tahoma" w:hAnsi="Tahoma" w:cs="Tahoma"/>
          <w:sz w:val="28"/>
        </w:rPr>
        <w:t>his possession</w:t>
      </w:r>
      <w:r w:rsidR="000F301F">
        <w:rPr>
          <w:rFonts w:ascii="Tahoma" w:hAnsi="Tahoma" w:cs="Tahoma"/>
          <w:sz w:val="28"/>
        </w:rPr>
        <w:t>, which too, had no single attachment.</w:t>
      </w:r>
    </w:p>
    <w:p w:rsidR="000472B2" w:rsidRDefault="000472B2" w:rsidP="00146CA3">
      <w:pPr>
        <w:spacing w:line="480" w:lineRule="auto"/>
        <w:ind w:firstLine="720"/>
        <w:jc w:val="both"/>
        <w:rPr>
          <w:rFonts w:ascii="Tahoma" w:hAnsi="Tahoma" w:cs="Tahoma"/>
          <w:sz w:val="28"/>
        </w:rPr>
      </w:pPr>
      <w:r>
        <w:rPr>
          <w:rFonts w:ascii="Tahoma" w:hAnsi="Tahoma" w:cs="Tahoma"/>
          <w:sz w:val="28"/>
        </w:rPr>
        <w:t>Rule 48(1) reads as follows:-</w:t>
      </w:r>
    </w:p>
    <w:p w:rsidR="00A76E14" w:rsidRPr="00E17AC5" w:rsidRDefault="00A76E14" w:rsidP="00A76E14">
      <w:pPr>
        <w:spacing w:line="480" w:lineRule="auto"/>
        <w:ind w:left="1440" w:right="1440"/>
        <w:jc w:val="both"/>
        <w:rPr>
          <w:rFonts w:ascii="Tahoma" w:hAnsi="Tahoma" w:cs="Tahoma"/>
          <w:i/>
          <w:sz w:val="28"/>
        </w:rPr>
      </w:pPr>
      <w:r w:rsidRPr="00E17AC5">
        <w:rPr>
          <w:rFonts w:ascii="Tahoma" w:hAnsi="Tahoma" w:cs="Tahoma"/>
          <w:i/>
          <w:sz w:val="28"/>
        </w:rPr>
        <w:t xml:space="preserve">“Subject to </w:t>
      </w:r>
      <w:r w:rsidR="00E17AC5" w:rsidRPr="00E17AC5">
        <w:rPr>
          <w:rFonts w:ascii="Tahoma" w:hAnsi="Tahoma" w:cs="Tahoma"/>
          <w:i/>
          <w:sz w:val="28"/>
        </w:rPr>
        <w:t>the provisions of sub-rule (3) and to any other rule allowing informal application, every   application to the Court shall be by notice of motion   supported by affidavit.  It shall cite the specific rule under which it is brought and state the ground for the relief sought.</w:t>
      </w:r>
      <w:r w:rsidR="0048385A" w:rsidRPr="00E17AC5">
        <w:rPr>
          <w:rFonts w:ascii="Tahoma" w:hAnsi="Tahoma" w:cs="Tahoma"/>
          <w:i/>
          <w:sz w:val="28"/>
        </w:rPr>
        <w:t>”</w:t>
      </w:r>
    </w:p>
    <w:p w:rsidR="00A76E14" w:rsidRDefault="00A76E14" w:rsidP="003453D6">
      <w:pPr>
        <w:pStyle w:val="NoSpacing"/>
      </w:pPr>
    </w:p>
    <w:p w:rsidR="00E17AC5" w:rsidRDefault="00286B61" w:rsidP="00286B61">
      <w:pPr>
        <w:spacing w:after="0" w:line="480" w:lineRule="auto"/>
        <w:ind w:firstLine="720"/>
        <w:jc w:val="both"/>
        <w:rPr>
          <w:rFonts w:ascii="Tahoma" w:hAnsi="Tahoma" w:cs="Tahoma"/>
          <w:sz w:val="28"/>
          <w:szCs w:val="28"/>
        </w:rPr>
      </w:pPr>
      <w:r>
        <w:rPr>
          <w:rFonts w:ascii="Tahoma" w:hAnsi="Tahoma" w:cs="Tahoma"/>
          <w:sz w:val="28"/>
          <w:szCs w:val="28"/>
        </w:rPr>
        <w:t xml:space="preserve">When we put it to him that the Notice of </w:t>
      </w:r>
      <w:r w:rsidR="00E17AC5">
        <w:rPr>
          <w:rFonts w:ascii="Tahoma" w:hAnsi="Tahoma" w:cs="Tahoma"/>
          <w:sz w:val="28"/>
          <w:szCs w:val="28"/>
        </w:rPr>
        <w:t>Motion which</w:t>
      </w:r>
      <w:r>
        <w:rPr>
          <w:rFonts w:ascii="Tahoma" w:hAnsi="Tahoma" w:cs="Tahoma"/>
          <w:sz w:val="28"/>
          <w:szCs w:val="28"/>
        </w:rPr>
        <w:t xml:space="preserve"> initiated the application  had no affidavit in support  of it</w:t>
      </w:r>
      <w:r w:rsidR="00AC4151">
        <w:rPr>
          <w:rFonts w:ascii="Tahoma" w:hAnsi="Tahoma" w:cs="Tahoma"/>
          <w:sz w:val="28"/>
          <w:szCs w:val="28"/>
        </w:rPr>
        <w:t>,</w:t>
      </w:r>
      <w:r>
        <w:rPr>
          <w:rFonts w:ascii="Tahoma" w:hAnsi="Tahoma" w:cs="Tahoma"/>
          <w:sz w:val="28"/>
          <w:szCs w:val="28"/>
        </w:rPr>
        <w:t xml:space="preserve"> Dr. </w:t>
      </w:r>
      <w:proofErr w:type="spellStart"/>
      <w:r>
        <w:rPr>
          <w:rFonts w:ascii="Tahoma" w:hAnsi="Tahoma" w:cs="Tahoma"/>
          <w:sz w:val="28"/>
          <w:szCs w:val="28"/>
        </w:rPr>
        <w:t>Mwakaje</w:t>
      </w:r>
      <w:proofErr w:type="spellEnd"/>
      <w:r>
        <w:rPr>
          <w:rFonts w:ascii="Tahoma" w:hAnsi="Tahoma" w:cs="Tahoma"/>
          <w:sz w:val="28"/>
          <w:szCs w:val="28"/>
        </w:rPr>
        <w:t xml:space="preserve">,  without </w:t>
      </w:r>
      <w:r w:rsidR="00155177">
        <w:rPr>
          <w:rFonts w:ascii="Tahoma" w:hAnsi="Tahoma" w:cs="Tahoma"/>
          <w:sz w:val="28"/>
          <w:szCs w:val="28"/>
        </w:rPr>
        <w:t>checking</w:t>
      </w:r>
      <w:r>
        <w:rPr>
          <w:rFonts w:ascii="Tahoma" w:hAnsi="Tahoma" w:cs="Tahoma"/>
          <w:sz w:val="28"/>
          <w:szCs w:val="28"/>
        </w:rPr>
        <w:t xml:space="preserve"> his documents, </w:t>
      </w:r>
      <w:r w:rsidR="005453C1">
        <w:rPr>
          <w:rFonts w:ascii="Tahoma" w:hAnsi="Tahoma" w:cs="Tahoma"/>
          <w:sz w:val="28"/>
          <w:szCs w:val="28"/>
        </w:rPr>
        <w:t>quickly</w:t>
      </w:r>
      <w:r>
        <w:rPr>
          <w:rFonts w:ascii="Tahoma" w:hAnsi="Tahoma" w:cs="Tahoma"/>
          <w:sz w:val="28"/>
          <w:szCs w:val="28"/>
        </w:rPr>
        <w:t xml:space="preserve"> </w:t>
      </w:r>
      <w:r w:rsidR="00AC4151">
        <w:rPr>
          <w:rFonts w:ascii="Tahoma" w:hAnsi="Tahoma" w:cs="Tahoma"/>
          <w:sz w:val="28"/>
          <w:szCs w:val="28"/>
        </w:rPr>
        <w:t>asserted</w:t>
      </w:r>
      <w:r w:rsidR="00950A6A">
        <w:rPr>
          <w:rFonts w:ascii="Tahoma" w:hAnsi="Tahoma" w:cs="Tahoma"/>
          <w:sz w:val="28"/>
          <w:szCs w:val="28"/>
        </w:rPr>
        <w:t xml:space="preserve"> that the Notice of Motion </w:t>
      </w:r>
      <w:r>
        <w:rPr>
          <w:rFonts w:ascii="Tahoma" w:hAnsi="Tahoma" w:cs="Tahoma"/>
          <w:sz w:val="28"/>
          <w:szCs w:val="28"/>
        </w:rPr>
        <w:t xml:space="preserve">was supported by two affidavits, one by himself and another one by one Ben </w:t>
      </w:r>
      <w:proofErr w:type="spellStart"/>
      <w:r>
        <w:rPr>
          <w:rFonts w:ascii="Tahoma" w:hAnsi="Tahoma" w:cs="Tahoma"/>
          <w:sz w:val="28"/>
          <w:szCs w:val="28"/>
        </w:rPr>
        <w:t>Maim</w:t>
      </w:r>
      <w:r w:rsidR="00CD499D">
        <w:rPr>
          <w:rFonts w:ascii="Tahoma" w:hAnsi="Tahoma" w:cs="Tahoma"/>
          <w:sz w:val="28"/>
          <w:szCs w:val="28"/>
        </w:rPr>
        <w:t>u</w:t>
      </w:r>
      <w:proofErr w:type="spellEnd"/>
      <w:r>
        <w:rPr>
          <w:rFonts w:ascii="Tahoma" w:hAnsi="Tahoma" w:cs="Tahoma"/>
          <w:sz w:val="28"/>
          <w:szCs w:val="28"/>
        </w:rPr>
        <w:t>.  Indeed</w:t>
      </w:r>
      <w:proofErr w:type="gramStart"/>
      <w:r>
        <w:rPr>
          <w:rFonts w:ascii="Tahoma" w:hAnsi="Tahoma" w:cs="Tahoma"/>
          <w:sz w:val="28"/>
          <w:szCs w:val="28"/>
        </w:rPr>
        <w:t>,  it</w:t>
      </w:r>
      <w:proofErr w:type="gramEnd"/>
      <w:r>
        <w:rPr>
          <w:rFonts w:ascii="Tahoma" w:hAnsi="Tahoma" w:cs="Tahoma"/>
          <w:sz w:val="28"/>
          <w:szCs w:val="28"/>
        </w:rPr>
        <w:t xml:space="preserve"> is stated in the Notice of Motion that:</w:t>
      </w:r>
    </w:p>
    <w:p w:rsidR="00286B61" w:rsidRDefault="00286B61" w:rsidP="00286B61">
      <w:pPr>
        <w:spacing w:after="0" w:line="480" w:lineRule="auto"/>
        <w:ind w:left="1440" w:right="1440"/>
        <w:jc w:val="both"/>
        <w:rPr>
          <w:rFonts w:ascii="Tahoma" w:hAnsi="Tahoma" w:cs="Tahoma"/>
          <w:i/>
          <w:sz w:val="28"/>
          <w:szCs w:val="28"/>
        </w:rPr>
      </w:pPr>
      <w:r w:rsidRPr="00286B61">
        <w:rPr>
          <w:rFonts w:ascii="Tahoma" w:hAnsi="Tahoma" w:cs="Tahoma"/>
          <w:i/>
          <w:sz w:val="28"/>
          <w:szCs w:val="28"/>
        </w:rPr>
        <w:lastRenderedPageBreak/>
        <w:t xml:space="preserve">“This Application will be supported by the Affidavit of </w:t>
      </w:r>
      <w:r w:rsidRPr="00286B61">
        <w:rPr>
          <w:rFonts w:ascii="Tahoma" w:hAnsi="Tahoma" w:cs="Tahoma"/>
          <w:b/>
          <w:i/>
          <w:sz w:val="28"/>
          <w:szCs w:val="28"/>
        </w:rPr>
        <w:t>BENARD MAIM</w:t>
      </w:r>
      <w:r w:rsidR="00890C2D">
        <w:rPr>
          <w:rFonts w:ascii="Tahoma" w:hAnsi="Tahoma" w:cs="Tahoma"/>
          <w:b/>
          <w:i/>
          <w:sz w:val="28"/>
          <w:szCs w:val="28"/>
        </w:rPr>
        <w:t>U</w:t>
      </w:r>
      <w:r w:rsidRPr="00286B61">
        <w:rPr>
          <w:rFonts w:ascii="Tahoma" w:hAnsi="Tahoma" w:cs="Tahoma"/>
          <w:i/>
          <w:sz w:val="28"/>
          <w:szCs w:val="28"/>
        </w:rPr>
        <w:t xml:space="preserve"> and </w:t>
      </w:r>
      <w:r w:rsidRPr="00C16B97">
        <w:rPr>
          <w:rFonts w:ascii="Tahoma" w:hAnsi="Tahoma" w:cs="Tahoma"/>
          <w:b/>
          <w:i/>
          <w:sz w:val="28"/>
          <w:szCs w:val="28"/>
        </w:rPr>
        <w:t>DR.</w:t>
      </w:r>
      <w:r w:rsidRPr="00286B61">
        <w:rPr>
          <w:rFonts w:ascii="Tahoma" w:hAnsi="Tahoma" w:cs="Tahoma"/>
          <w:b/>
          <w:i/>
          <w:sz w:val="28"/>
          <w:szCs w:val="28"/>
        </w:rPr>
        <w:t xml:space="preserve"> SAUDIN MWAKAJE</w:t>
      </w:r>
      <w:r w:rsidRPr="00286B61">
        <w:rPr>
          <w:rFonts w:ascii="Tahoma" w:hAnsi="Tahoma" w:cs="Tahoma"/>
          <w:i/>
          <w:sz w:val="28"/>
          <w:szCs w:val="28"/>
        </w:rPr>
        <w:t xml:space="preserve"> sworn on 5</w:t>
      </w:r>
      <w:r w:rsidRPr="00286B61">
        <w:rPr>
          <w:rFonts w:ascii="Tahoma" w:hAnsi="Tahoma" w:cs="Tahoma"/>
          <w:i/>
          <w:sz w:val="28"/>
          <w:szCs w:val="28"/>
          <w:vertAlign w:val="superscript"/>
        </w:rPr>
        <w:t>th</w:t>
      </w:r>
      <w:r w:rsidRPr="00286B61">
        <w:rPr>
          <w:rFonts w:ascii="Tahoma" w:hAnsi="Tahoma" w:cs="Tahoma"/>
          <w:i/>
          <w:sz w:val="28"/>
          <w:szCs w:val="28"/>
        </w:rPr>
        <w:t xml:space="preserve"> day of June, 2013 and the 6</w:t>
      </w:r>
      <w:r w:rsidRPr="00286B61">
        <w:rPr>
          <w:rFonts w:ascii="Tahoma" w:hAnsi="Tahoma" w:cs="Tahoma"/>
          <w:i/>
          <w:sz w:val="28"/>
          <w:szCs w:val="28"/>
          <w:vertAlign w:val="superscript"/>
        </w:rPr>
        <w:t>th</w:t>
      </w:r>
      <w:r w:rsidRPr="00286B61">
        <w:rPr>
          <w:rFonts w:ascii="Tahoma" w:hAnsi="Tahoma" w:cs="Tahoma"/>
          <w:i/>
          <w:sz w:val="28"/>
          <w:szCs w:val="28"/>
        </w:rPr>
        <w:t xml:space="preserve"> day of June, 2013 respectively.”</w:t>
      </w:r>
    </w:p>
    <w:p w:rsidR="00E17AC5" w:rsidRPr="00286B61" w:rsidRDefault="00E17AC5" w:rsidP="00286B61">
      <w:pPr>
        <w:spacing w:after="0" w:line="480" w:lineRule="auto"/>
        <w:ind w:left="1440" w:right="1440"/>
        <w:jc w:val="both"/>
        <w:rPr>
          <w:rFonts w:ascii="Tahoma" w:hAnsi="Tahoma" w:cs="Tahoma"/>
          <w:i/>
          <w:sz w:val="28"/>
          <w:szCs w:val="28"/>
        </w:rPr>
      </w:pPr>
    </w:p>
    <w:p w:rsidR="00A76E14" w:rsidRDefault="00286B61" w:rsidP="00286B61">
      <w:pPr>
        <w:spacing w:after="0" w:line="480" w:lineRule="auto"/>
        <w:ind w:firstLine="720"/>
        <w:jc w:val="both"/>
        <w:rPr>
          <w:rFonts w:ascii="Tahoma" w:hAnsi="Tahoma" w:cs="Tahoma"/>
          <w:sz w:val="28"/>
          <w:szCs w:val="28"/>
        </w:rPr>
      </w:pPr>
      <w:r>
        <w:rPr>
          <w:rFonts w:ascii="Tahoma" w:hAnsi="Tahoma" w:cs="Tahoma"/>
          <w:sz w:val="28"/>
          <w:szCs w:val="28"/>
        </w:rPr>
        <w:t xml:space="preserve">We patiently took him through the entire record, including his </w:t>
      </w:r>
      <w:r w:rsidR="00A76E14">
        <w:rPr>
          <w:rFonts w:ascii="Tahoma" w:hAnsi="Tahoma" w:cs="Tahoma"/>
          <w:sz w:val="28"/>
          <w:szCs w:val="28"/>
        </w:rPr>
        <w:t>list of a</w:t>
      </w:r>
      <w:r w:rsidR="00890C2D">
        <w:rPr>
          <w:rFonts w:ascii="Tahoma" w:hAnsi="Tahoma" w:cs="Tahoma"/>
          <w:sz w:val="28"/>
          <w:szCs w:val="28"/>
        </w:rPr>
        <w:t xml:space="preserve">uthorities, </w:t>
      </w:r>
      <w:proofErr w:type="gramStart"/>
      <w:r w:rsidR="00890C2D">
        <w:rPr>
          <w:rFonts w:ascii="Tahoma" w:hAnsi="Tahoma" w:cs="Tahoma"/>
          <w:sz w:val="28"/>
          <w:szCs w:val="28"/>
        </w:rPr>
        <w:t>but  he</w:t>
      </w:r>
      <w:proofErr w:type="gramEnd"/>
      <w:r w:rsidR="00890C2D">
        <w:rPr>
          <w:rFonts w:ascii="Tahoma" w:hAnsi="Tahoma" w:cs="Tahoma"/>
          <w:sz w:val="28"/>
          <w:szCs w:val="28"/>
        </w:rPr>
        <w:t xml:space="preserve"> failed to pi</w:t>
      </w:r>
      <w:r w:rsidR="00A76E14">
        <w:rPr>
          <w:rFonts w:ascii="Tahoma" w:hAnsi="Tahoma" w:cs="Tahoma"/>
          <w:sz w:val="28"/>
          <w:szCs w:val="28"/>
        </w:rPr>
        <w:t>ck  out  the two affidavit</w:t>
      </w:r>
      <w:r w:rsidR="006A0332">
        <w:rPr>
          <w:rFonts w:ascii="Tahoma" w:hAnsi="Tahoma" w:cs="Tahoma"/>
          <w:sz w:val="28"/>
          <w:szCs w:val="28"/>
        </w:rPr>
        <w:t>s</w:t>
      </w:r>
      <w:r w:rsidR="00A76E14">
        <w:rPr>
          <w:rFonts w:ascii="Tahoma" w:hAnsi="Tahoma" w:cs="Tahoma"/>
          <w:sz w:val="28"/>
          <w:szCs w:val="28"/>
        </w:rPr>
        <w:t xml:space="preserve"> he was gallantly  relying on in support of the Notice of Motion</w:t>
      </w:r>
      <w:r w:rsidR="00890C2D">
        <w:rPr>
          <w:rFonts w:ascii="Tahoma" w:hAnsi="Tahoma" w:cs="Tahoma"/>
          <w:sz w:val="28"/>
          <w:szCs w:val="28"/>
        </w:rPr>
        <w:t xml:space="preserve">.  </w:t>
      </w:r>
      <w:r w:rsidR="00A76E14">
        <w:rPr>
          <w:rFonts w:ascii="Tahoma" w:hAnsi="Tahoma" w:cs="Tahoma"/>
          <w:sz w:val="28"/>
          <w:szCs w:val="28"/>
        </w:rPr>
        <w:t xml:space="preserve"> Not ready to be </w:t>
      </w:r>
      <w:r w:rsidR="00890C2D">
        <w:rPr>
          <w:rFonts w:ascii="Tahoma" w:hAnsi="Tahoma" w:cs="Tahoma"/>
          <w:sz w:val="28"/>
          <w:szCs w:val="28"/>
        </w:rPr>
        <w:t>outwitted</w:t>
      </w:r>
      <w:r w:rsidR="00A76E14">
        <w:rPr>
          <w:rFonts w:ascii="Tahoma" w:hAnsi="Tahoma" w:cs="Tahoma"/>
          <w:sz w:val="28"/>
          <w:szCs w:val="28"/>
        </w:rPr>
        <w:t xml:space="preserve"> by his opponent</w:t>
      </w:r>
      <w:r w:rsidR="006A0332">
        <w:rPr>
          <w:rFonts w:ascii="Tahoma" w:hAnsi="Tahoma" w:cs="Tahoma"/>
          <w:sz w:val="28"/>
          <w:szCs w:val="28"/>
        </w:rPr>
        <w:t>,</w:t>
      </w:r>
      <w:r w:rsidR="00A76E14">
        <w:rPr>
          <w:rFonts w:ascii="Tahoma" w:hAnsi="Tahoma" w:cs="Tahoma"/>
          <w:sz w:val="28"/>
          <w:szCs w:val="28"/>
        </w:rPr>
        <w:t xml:space="preserve"> he quickly referred us to two </w:t>
      </w:r>
      <w:r w:rsidR="00884BFB">
        <w:rPr>
          <w:rFonts w:ascii="Tahoma" w:hAnsi="Tahoma" w:cs="Tahoma"/>
          <w:sz w:val="28"/>
          <w:szCs w:val="28"/>
        </w:rPr>
        <w:t>affidavits found</w:t>
      </w:r>
      <w:r w:rsidR="00A76E14">
        <w:rPr>
          <w:rFonts w:ascii="Tahoma" w:hAnsi="Tahoma" w:cs="Tahoma"/>
          <w:sz w:val="28"/>
          <w:szCs w:val="28"/>
        </w:rPr>
        <w:t xml:space="preserve"> separately filed in the record.  Those two</w:t>
      </w:r>
      <w:r w:rsidR="00890C2D">
        <w:rPr>
          <w:rFonts w:ascii="Tahoma" w:hAnsi="Tahoma" w:cs="Tahoma"/>
          <w:sz w:val="28"/>
          <w:szCs w:val="28"/>
        </w:rPr>
        <w:t>,</w:t>
      </w:r>
      <w:r w:rsidR="00A76E14">
        <w:rPr>
          <w:rFonts w:ascii="Tahoma" w:hAnsi="Tahoma" w:cs="Tahoma"/>
          <w:sz w:val="28"/>
          <w:szCs w:val="28"/>
        </w:rPr>
        <w:t xml:space="preserve"> apart from being</w:t>
      </w:r>
      <w:r w:rsidR="00890C2D">
        <w:rPr>
          <w:rFonts w:ascii="Tahoma" w:hAnsi="Tahoma" w:cs="Tahoma"/>
          <w:sz w:val="28"/>
          <w:szCs w:val="28"/>
        </w:rPr>
        <w:t xml:space="preserve"> argumentative and not being par</w:t>
      </w:r>
      <w:r w:rsidR="00A76E14">
        <w:rPr>
          <w:rFonts w:ascii="Tahoma" w:hAnsi="Tahoma" w:cs="Tahoma"/>
          <w:sz w:val="28"/>
          <w:szCs w:val="28"/>
        </w:rPr>
        <w:t>t of the Notice of Motion, were s</w:t>
      </w:r>
      <w:r w:rsidR="00890C2D">
        <w:rPr>
          <w:rFonts w:ascii="Tahoma" w:hAnsi="Tahoma" w:cs="Tahoma"/>
          <w:sz w:val="28"/>
          <w:szCs w:val="28"/>
        </w:rPr>
        <w:t>worn/</w:t>
      </w:r>
      <w:r w:rsidR="00A76E14">
        <w:rPr>
          <w:rFonts w:ascii="Tahoma" w:hAnsi="Tahoma" w:cs="Tahoma"/>
          <w:sz w:val="28"/>
          <w:szCs w:val="28"/>
        </w:rPr>
        <w:t>affirmed on 7</w:t>
      </w:r>
      <w:r w:rsidR="00A76E14" w:rsidRPr="00E876DF">
        <w:rPr>
          <w:rFonts w:ascii="Tahoma" w:hAnsi="Tahoma" w:cs="Tahoma"/>
          <w:sz w:val="28"/>
          <w:szCs w:val="28"/>
          <w:vertAlign w:val="superscript"/>
        </w:rPr>
        <w:t>th</w:t>
      </w:r>
      <w:r w:rsidR="00A76E14">
        <w:rPr>
          <w:rFonts w:ascii="Tahoma" w:hAnsi="Tahoma" w:cs="Tahoma"/>
          <w:sz w:val="28"/>
          <w:szCs w:val="28"/>
        </w:rPr>
        <w:t xml:space="preserve"> June, 2013 and can, therefore</w:t>
      </w:r>
      <w:r w:rsidR="006A0332">
        <w:rPr>
          <w:rFonts w:ascii="Tahoma" w:hAnsi="Tahoma" w:cs="Tahoma"/>
          <w:sz w:val="28"/>
          <w:szCs w:val="28"/>
        </w:rPr>
        <w:t>,</w:t>
      </w:r>
      <w:r w:rsidR="00A76E14">
        <w:rPr>
          <w:rFonts w:ascii="Tahoma" w:hAnsi="Tahoma" w:cs="Tahoma"/>
          <w:sz w:val="28"/>
          <w:szCs w:val="28"/>
        </w:rPr>
        <w:t xml:space="preserve"> not be the one</w:t>
      </w:r>
      <w:r w:rsidR="00890C2D">
        <w:rPr>
          <w:rFonts w:ascii="Tahoma" w:hAnsi="Tahoma" w:cs="Tahoma"/>
          <w:sz w:val="28"/>
          <w:szCs w:val="28"/>
        </w:rPr>
        <w:t>s</w:t>
      </w:r>
      <w:r w:rsidR="00A76E14">
        <w:rPr>
          <w:rFonts w:ascii="Tahoma" w:hAnsi="Tahoma" w:cs="Tahoma"/>
          <w:sz w:val="28"/>
          <w:szCs w:val="28"/>
        </w:rPr>
        <w:t xml:space="preserve"> contemplated </w:t>
      </w:r>
      <w:r w:rsidR="00890C2D">
        <w:rPr>
          <w:rFonts w:ascii="Tahoma" w:hAnsi="Tahoma" w:cs="Tahoma"/>
          <w:sz w:val="28"/>
          <w:szCs w:val="28"/>
        </w:rPr>
        <w:t>under</w:t>
      </w:r>
      <w:r w:rsidR="00A76E14">
        <w:rPr>
          <w:rFonts w:ascii="Tahoma" w:hAnsi="Tahoma" w:cs="Tahoma"/>
          <w:sz w:val="28"/>
          <w:szCs w:val="28"/>
        </w:rPr>
        <w:t xml:space="preserve"> the Notice of Motion. Worse still</w:t>
      </w:r>
      <w:r w:rsidR="00890C2D">
        <w:rPr>
          <w:rFonts w:ascii="Tahoma" w:hAnsi="Tahoma" w:cs="Tahoma"/>
          <w:sz w:val="28"/>
          <w:szCs w:val="28"/>
        </w:rPr>
        <w:t>,</w:t>
      </w:r>
      <w:r w:rsidR="00A76E14">
        <w:rPr>
          <w:rFonts w:ascii="Tahoma" w:hAnsi="Tahoma" w:cs="Tahoma"/>
          <w:sz w:val="28"/>
          <w:szCs w:val="28"/>
        </w:rPr>
        <w:t xml:space="preserve"> the two affidavits, do not show in their respective </w:t>
      </w:r>
      <w:proofErr w:type="spellStart"/>
      <w:r w:rsidR="00A76E14">
        <w:rPr>
          <w:rFonts w:ascii="Tahoma" w:hAnsi="Tahoma" w:cs="Tahoma"/>
          <w:sz w:val="28"/>
          <w:szCs w:val="28"/>
        </w:rPr>
        <w:t>jurats</w:t>
      </w:r>
      <w:proofErr w:type="spellEnd"/>
      <w:r w:rsidR="00A76E14">
        <w:rPr>
          <w:rFonts w:ascii="Tahoma" w:hAnsi="Tahoma" w:cs="Tahoma"/>
          <w:sz w:val="28"/>
          <w:szCs w:val="28"/>
        </w:rPr>
        <w:t xml:space="preserve"> the name(s</w:t>
      </w:r>
      <w:proofErr w:type="gramStart"/>
      <w:r w:rsidR="00A76E14">
        <w:rPr>
          <w:rFonts w:ascii="Tahoma" w:hAnsi="Tahoma" w:cs="Tahoma"/>
          <w:sz w:val="28"/>
          <w:szCs w:val="28"/>
        </w:rPr>
        <w:t xml:space="preserve">) </w:t>
      </w:r>
      <w:r w:rsidR="006A0332">
        <w:rPr>
          <w:rFonts w:ascii="Tahoma" w:hAnsi="Tahoma" w:cs="Tahoma"/>
          <w:sz w:val="28"/>
          <w:szCs w:val="28"/>
        </w:rPr>
        <w:t xml:space="preserve"> of</w:t>
      </w:r>
      <w:proofErr w:type="gramEnd"/>
      <w:r w:rsidR="006A0332">
        <w:rPr>
          <w:rFonts w:ascii="Tahoma" w:hAnsi="Tahoma" w:cs="Tahoma"/>
          <w:sz w:val="28"/>
          <w:szCs w:val="28"/>
        </w:rPr>
        <w:t xml:space="preserve"> </w:t>
      </w:r>
      <w:r w:rsidR="00A76E14">
        <w:rPr>
          <w:rFonts w:ascii="Tahoma" w:hAnsi="Tahoma" w:cs="Tahoma"/>
          <w:sz w:val="28"/>
          <w:szCs w:val="28"/>
        </w:rPr>
        <w:t xml:space="preserve">the </w:t>
      </w:r>
      <w:r w:rsidR="00890C2D">
        <w:rPr>
          <w:rFonts w:ascii="Tahoma" w:hAnsi="Tahoma" w:cs="Tahoma"/>
          <w:sz w:val="28"/>
          <w:szCs w:val="28"/>
        </w:rPr>
        <w:t>C</w:t>
      </w:r>
      <w:r w:rsidR="00A76E14">
        <w:rPr>
          <w:rFonts w:ascii="Tahoma" w:hAnsi="Tahoma" w:cs="Tahoma"/>
          <w:sz w:val="28"/>
          <w:szCs w:val="28"/>
        </w:rPr>
        <w:t xml:space="preserve">ommissioner(s) for </w:t>
      </w:r>
      <w:r w:rsidR="00890C2D">
        <w:rPr>
          <w:rFonts w:ascii="Tahoma" w:hAnsi="Tahoma" w:cs="Tahoma"/>
          <w:sz w:val="28"/>
          <w:szCs w:val="28"/>
        </w:rPr>
        <w:t>O</w:t>
      </w:r>
      <w:r w:rsidR="00A76E14">
        <w:rPr>
          <w:rFonts w:ascii="Tahoma" w:hAnsi="Tahoma" w:cs="Tahoma"/>
          <w:sz w:val="28"/>
          <w:szCs w:val="28"/>
        </w:rPr>
        <w:t>ath</w:t>
      </w:r>
      <w:r w:rsidR="00890C2D">
        <w:rPr>
          <w:rFonts w:ascii="Tahoma" w:hAnsi="Tahoma" w:cs="Tahoma"/>
          <w:sz w:val="28"/>
          <w:szCs w:val="28"/>
        </w:rPr>
        <w:t>s</w:t>
      </w:r>
      <w:r w:rsidR="00A76E14">
        <w:rPr>
          <w:rFonts w:ascii="Tahoma" w:hAnsi="Tahoma" w:cs="Tahoma"/>
          <w:sz w:val="28"/>
          <w:szCs w:val="28"/>
        </w:rPr>
        <w:t xml:space="preserve"> before whom they were affirmed</w:t>
      </w:r>
      <w:r w:rsidR="00890C2D">
        <w:rPr>
          <w:rFonts w:ascii="Tahoma" w:hAnsi="Tahoma" w:cs="Tahoma"/>
          <w:sz w:val="28"/>
          <w:szCs w:val="28"/>
        </w:rPr>
        <w:t>/</w:t>
      </w:r>
      <w:r w:rsidR="00884BFB">
        <w:rPr>
          <w:rFonts w:ascii="Tahoma" w:hAnsi="Tahoma" w:cs="Tahoma"/>
          <w:sz w:val="28"/>
          <w:szCs w:val="28"/>
        </w:rPr>
        <w:t xml:space="preserve">sworn. </w:t>
      </w:r>
      <w:r w:rsidR="00A76E14">
        <w:rPr>
          <w:rFonts w:ascii="Tahoma" w:hAnsi="Tahoma" w:cs="Tahoma"/>
          <w:sz w:val="28"/>
          <w:szCs w:val="28"/>
        </w:rPr>
        <w:t xml:space="preserve"> Dr. </w:t>
      </w:r>
      <w:proofErr w:type="spellStart"/>
      <w:r w:rsidR="00890C2D">
        <w:rPr>
          <w:rFonts w:ascii="Tahoma" w:hAnsi="Tahoma" w:cs="Tahoma"/>
          <w:sz w:val="28"/>
          <w:szCs w:val="28"/>
        </w:rPr>
        <w:t>Mwakaj</w:t>
      </w:r>
      <w:r w:rsidR="00A76E14">
        <w:rPr>
          <w:rFonts w:ascii="Tahoma" w:hAnsi="Tahoma" w:cs="Tahoma"/>
          <w:sz w:val="28"/>
          <w:szCs w:val="28"/>
        </w:rPr>
        <w:t>e</w:t>
      </w:r>
      <w:proofErr w:type="spellEnd"/>
      <w:r w:rsidR="00A76E14">
        <w:rPr>
          <w:rFonts w:ascii="Tahoma" w:hAnsi="Tahoma" w:cs="Tahoma"/>
          <w:sz w:val="28"/>
          <w:szCs w:val="28"/>
        </w:rPr>
        <w:t xml:space="preserve"> conceded those </w:t>
      </w:r>
      <w:r w:rsidR="006A0332">
        <w:rPr>
          <w:rFonts w:ascii="Tahoma" w:hAnsi="Tahoma" w:cs="Tahoma"/>
          <w:sz w:val="28"/>
          <w:szCs w:val="28"/>
        </w:rPr>
        <w:t xml:space="preserve">glaring </w:t>
      </w:r>
      <w:r w:rsidR="00A76E14">
        <w:rPr>
          <w:rFonts w:ascii="Tahoma" w:hAnsi="Tahoma" w:cs="Tahoma"/>
          <w:sz w:val="28"/>
          <w:szCs w:val="28"/>
        </w:rPr>
        <w:t xml:space="preserve">omissions and deficiencies in </w:t>
      </w:r>
      <w:r w:rsidR="00890C2D">
        <w:rPr>
          <w:rFonts w:ascii="Tahoma" w:hAnsi="Tahoma" w:cs="Tahoma"/>
          <w:sz w:val="28"/>
          <w:szCs w:val="28"/>
        </w:rPr>
        <w:t>the</w:t>
      </w:r>
      <w:r w:rsidR="00A76E14">
        <w:rPr>
          <w:rFonts w:ascii="Tahoma" w:hAnsi="Tahoma" w:cs="Tahoma"/>
          <w:sz w:val="28"/>
          <w:szCs w:val="28"/>
        </w:rPr>
        <w:t xml:space="preserve"> application, but he was un</w:t>
      </w:r>
      <w:r w:rsidR="00890C2D">
        <w:rPr>
          <w:rFonts w:ascii="Tahoma" w:hAnsi="Tahoma" w:cs="Tahoma"/>
          <w:sz w:val="28"/>
          <w:szCs w:val="28"/>
        </w:rPr>
        <w:t xml:space="preserve">yielding. He </w:t>
      </w:r>
      <w:r w:rsidR="00A76E14">
        <w:rPr>
          <w:rFonts w:ascii="Tahoma" w:hAnsi="Tahoma" w:cs="Tahoma"/>
          <w:sz w:val="28"/>
          <w:szCs w:val="28"/>
        </w:rPr>
        <w:t xml:space="preserve">pressed for </w:t>
      </w:r>
      <w:r w:rsidR="00890C2D">
        <w:rPr>
          <w:rFonts w:ascii="Tahoma" w:hAnsi="Tahoma" w:cs="Tahoma"/>
          <w:sz w:val="28"/>
          <w:szCs w:val="28"/>
        </w:rPr>
        <w:t>a hearing</w:t>
      </w:r>
      <w:r w:rsidR="00A76E14">
        <w:rPr>
          <w:rFonts w:ascii="Tahoma" w:hAnsi="Tahoma" w:cs="Tahoma"/>
          <w:sz w:val="28"/>
          <w:szCs w:val="28"/>
        </w:rPr>
        <w:t xml:space="preserve"> on merit</w:t>
      </w:r>
      <w:r w:rsidR="00AD19C7">
        <w:rPr>
          <w:rFonts w:ascii="Tahoma" w:hAnsi="Tahoma" w:cs="Tahoma"/>
          <w:sz w:val="28"/>
          <w:szCs w:val="28"/>
        </w:rPr>
        <w:t xml:space="preserve">, or leave to amend the Notice of Motion under Rule 50(1) of </w:t>
      </w:r>
      <w:r w:rsidR="00131A30">
        <w:rPr>
          <w:rFonts w:ascii="Tahoma" w:hAnsi="Tahoma" w:cs="Tahoma"/>
          <w:sz w:val="28"/>
          <w:szCs w:val="28"/>
        </w:rPr>
        <w:t>the Rules</w:t>
      </w:r>
      <w:r w:rsidR="00A76E14">
        <w:rPr>
          <w:rFonts w:ascii="Tahoma" w:hAnsi="Tahoma" w:cs="Tahoma"/>
          <w:sz w:val="28"/>
          <w:szCs w:val="28"/>
        </w:rPr>
        <w:t>.</w:t>
      </w:r>
    </w:p>
    <w:p w:rsidR="00E17AC5" w:rsidRDefault="00E17AC5" w:rsidP="00286B61">
      <w:pPr>
        <w:spacing w:after="0" w:line="480" w:lineRule="auto"/>
        <w:ind w:firstLine="720"/>
        <w:jc w:val="both"/>
        <w:rPr>
          <w:rFonts w:ascii="Tahoma" w:hAnsi="Tahoma" w:cs="Tahoma"/>
          <w:sz w:val="28"/>
          <w:szCs w:val="28"/>
        </w:rPr>
      </w:pPr>
    </w:p>
    <w:p w:rsidR="00A76E14" w:rsidRDefault="00F31BF4" w:rsidP="00A76E14">
      <w:pPr>
        <w:spacing w:after="0" w:line="480" w:lineRule="auto"/>
        <w:ind w:firstLine="720"/>
        <w:jc w:val="both"/>
        <w:rPr>
          <w:rFonts w:ascii="Tahoma" w:hAnsi="Tahoma" w:cs="Tahoma"/>
          <w:sz w:val="28"/>
          <w:szCs w:val="28"/>
        </w:rPr>
      </w:pPr>
      <w:r>
        <w:rPr>
          <w:rFonts w:ascii="Tahoma" w:hAnsi="Tahoma" w:cs="Tahoma"/>
          <w:sz w:val="28"/>
          <w:szCs w:val="28"/>
        </w:rPr>
        <w:lastRenderedPageBreak/>
        <w:t xml:space="preserve">The concession </w:t>
      </w:r>
      <w:r w:rsidR="00131A30">
        <w:rPr>
          <w:rFonts w:ascii="Tahoma" w:hAnsi="Tahoma" w:cs="Tahoma"/>
          <w:sz w:val="28"/>
          <w:szCs w:val="28"/>
        </w:rPr>
        <w:t xml:space="preserve">by </w:t>
      </w:r>
      <w:r>
        <w:rPr>
          <w:rFonts w:ascii="Tahoma" w:hAnsi="Tahoma" w:cs="Tahoma"/>
          <w:sz w:val="28"/>
          <w:szCs w:val="28"/>
        </w:rPr>
        <w:t xml:space="preserve">Dr. </w:t>
      </w:r>
      <w:proofErr w:type="spellStart"/>
      <w:r>
        <w:rPr>
          <w:rFonts w:ascii="Tahoma" w:hAnsi="Tahoma" w:cs="Tahoma"/>
          <w:sz w:val="28"/>
          <w:szCs w:val="28"/>
        </w:rPr>
        <w:t>Mwakaje</w:t>
      </w:r>
      <w:proofErr w:type="spellEnd"/>
      <w:r w:rsidR="00936207">
        <w:rPr>
          <w:rFonts w:ascii="Tahoma" w:hAnsi="Tahoma" w:cs="Tahoma"/>
          <w:sz w:val="28"/>
          <w:szCs w:val="28"/>
        </w:rPr>
        <w:t xml:space="preserve"> ca</w:t>
      </w:r>
      <w:r w:rsidR="00A76E14">
        <w:rPr>
          <w:rFonts w:ascii="Tahoma" w:hAnsi="Tahoma" w:cs="Tahoma"/>
          <w:sz w:val="28"/>
          <w:szCs w:val="28"/>
        </w:rPr>
        <w:t>me as a</w:t>
      </w:r>
      <w:r w:rsidR="00131A30">
        <w:rPr>
          <w:rFonts w:ascii="Tahoma" w:hAnsi="Tahoma" w:cs="Tahoma"/>
          <w:sz w:val="28"/>
          <w:szCs w:val="28"/>
        </w:rPr>
        <w:t xml:space="preserve"> </w:t>
      </w:r>
      <w:r w:rsidR="00A76E14">
        <w:rPr>
          <w:rFonts w:ascii="Tahoma" w:hAnsi="Tahoma" w:cs="Tahoma"/>
          <w:sz w:val="28"/>
          <w:szCs w:val="28"/>
        </w:rPr>
        <w:t xml:space="preserve">rising </w:t>
      </w:r>
      <w:r>
        <w:rPr>
          <w:rFonts w:ascii="Tahoma" w:hAnsi="Tahoma" w:cs="Tahoma"/>
          <w:sz w:val="28"/>
          <w:szCs w:val="28"/>
        </w:rPr>
        <w:t>t</w:t>
      </w:r>
      <w:r w:rsidR="00A76E14">
        <w:rPr>
          <w:rFonts w:ascii="Tahoma" w:hAnsi="Tahoma" w:cs="Tahoma"/>
          <w:sz w:val="28"/>
          <w:szCs w:val="28"/>
        </w:rPr>
        <w:t>ide to M</w:t>
      </w:r>
      <w:r>
        <w:rPr>
          <w:rFonts w:ascii="Tahoma" w:hAnsi="Tahoma" w:cs="Tahoma"/>
          <w:sz w:val="28"/>
          <w:szCs w:val="28"/>
        </w:rPr>
        <w:t>r.</w:t>
      </w:r>
      <w:r w:rsidR="00A76E14">
        <w:rPr>
          <w:rFonts w:ascii="Tahoma" w:hAnsi="Tahoma" w:cs="Tahoma"/>
          <w:sz w:val="28"/>
          <w:szCs w:val="28"/>
        </w:rPr>
        <w:t xml:space="preserve"> </w:t>
      </w:r>
      <w:proofErr w:type="spellStart"/>
      <w:proofErr w:type="gramStart"/>
      <w:r w:rsidR="00A76E14">
        <w:rPr>
          <w:rFonts w:ascii="Tahoma" w:hAnsi="Tahoma" w:cs="Tahoma"/>
          <w:sz w:val="28"/>
          <w:szCs w:val="28"/>
        </w:rPr>
        <w:t>Deusidedit</w:t>
      </w:r>
      <w:proofErr w:type="spellEnd"/>
      <w:r w:rsidR="00A76E14">
        <w:rPr>
          <w:rFonts w:ascii="Tahoma" w:hAnsi="Tahoma" w:cs="Tahoma"/>
          <w:sz w:val="28"/>
          <w:szCs w:val="28"/>
        </w:rPr>
        <w:t xml:space="preserve">  </w:t>
      </w:r>
      <w:proofErr w:type="spellStart"/>
      <w:r w:rsidR="00A76E14">
        <w:rPr>
          <w:rFonts w:ascii="Tahoma" w:hAnsi="Tahoma" w:cs="Tahoma"/>
          <w:sz w:val="28"/>
          <w:szCs w:val="28"/>
        </w:rPr>
        <w:t>Nyabi</w:t>
      </w:r>
      <w:r>
        <w:rPr>
          <w:rFonts w:ascii="Tahoma" w:hAnsi="Tahoma" w:cs="Tahoma"/>
          <w:sz w:val="28"/>
          <w:szCs w:val="28"/>
        </w:rPr>
        <w:t>r</w:t>
      </w:r>
      <w:r w:rsidR="00A76E14">
        <w:rPr>
          <w:rFonts w:ascii="Tahoma" w:hAnsi="Tahoma" w:cs="Tahoma"/>
          <w:sz w:val="28"/>
          <w:szCs w:val="28"/>
        </w:rPr>
        <w:t>i</w:t>
      </w:r>
      <w:proofErr w:type="spellEnd"/>
      <w:proofErr w:type="gramEnd"/>
      <w:r w:rsidR="00A76E14">
        <w:rPr>
          <w:rFonts w:ascii="Tahoma" w:hAnsi="Tahoma" w:cs="Tahoma"/>
          <w:sz w:val="28"/>
          <w:szCs w:val="28"/>
        </w:rPr>
        <w:t>, learned advocate for the respondent, which he gladly took advantage</w:t>
      </w:r>
      <w:r w:rsidR="00936207">
        <w:rPr>
          <w:rFonts w:ascii="Tahoma" w:hAnsi="Tahoma" w:cs="Tahoma"/>
          <w:sz w:val="28"/>
          <w:szCs w:val="28"/>
        </w:rPr>
        <w:t xml:space="preserve"> of.  He had a</w:t>
      </w:r>
      <w:r w:rsidR="00A76E14">
        <w:rPr>
          <w:rFonts w:ascii="Tahoma" w:hAnsi="Tahoma" w:cs="Tahoma"/>
          <w:sz w:val="28"/>
          <w:szCs w:val="28"/>
        </w:rPr>
        <w:t>n easy t</w:t>
      </w:r>
      <w:r w:rsidR="00936207">
        <w:rPr>
          <w:rFonts w:ascii="Tahoma" w:hAnsi="Tahoma" w:cs="Tahoma"/>
          <w:sz w:val="28"/>
          <w:szCs w:val="28"/>
        </w:rPr>
        <w:t>ask</w:t>
      </w:r>
      <w:r w:rsidR="00A76E14">
        <w:rPr>
          <w:rFonts w:ascii="Tahoma" w:hAnsi="Tahoma" w:cs="Tahoma"/>
          <w:sz w:val="28"/>
          <w:szCs w:val="28"/>
        </w:rPr>
        <w:t>.  It was his strong contention that the undisputed defects and/or omission</w:t>
      </w:r>
      <w:r w:rsidR="00131A30">
        <w:rPr>
          <w:rFonts w:ascii="Tahoma" w:hAnsi="Tahoma" w:cs="Tahoma"/>
          <w:sz w:val="28"/>
          <w:szCs w:val="28"/>
        </w:rPr>
        <w:t>s</w:t>
      </w:r>
      <w:r w:rsidR="00A76E14">
        <w:rPr>
          <w:rFonts w:ascii="Tahoma" w:hAnsi="Tahoma" w:cs="Tahoma"/>
          <w:sz w:val="28"/>
          <w:szCs w:val="28"/>
        </w:rPr>
        <w:t xml:space="preserve"> in the Notice of Motion,</w:t>
      </w:r>
      <w:r w:rsidR="00131A30">
        <w:rPr>
          <w:rFonts w:ascii="Tahoma" w:hAnsi="Tahoma" w:cs="Tahoma"/>
          <w:sz w:val="28"/>
          <w:szCs w:val="28"/>
        </w:rPr>
        <w:t xml:space="preserve"> and affidavits </w:t>
      </w:r>
      <w:r w:rsidR="00A76E14">
        <w:rPr>
          <w:rFonts w:ascii="Tahoma" w:hAnsi="Tahoma" w:cs="Tahoma"/>
          <w:sz w:val="28"/>
          <w:szCs w:val="28"/>
        </w:rPr>
        <w:t>rendered</w:t>
      </w:r>
      <w:r w:rsidR="00131A30" w:rsidRPr="00131A30">
        <w:rPr>
          <w:rFonts w:ascii="Tahoma" w:hAnsi="Tahoma" w:cs="Tahoma"/>
          <w:sz w:val="28"/>
          <w:szCs w:val="28"/>
        </w:rPr>
        <w:t xml:space="preserve"> </w:t>
      </w:r>
      <w:r w:rsidR="00131A30">
        <w:rPr>
          <w:rFonts w:ascii="Tahoma" w:hAnsi="Tahoma" w:cs="Tahoma"/>
          <w:sz w:val="28"/>
          <w:szCs w:val="28"/>
        </w:rPr>
        <w:t xml:space="preserve">them </w:t>
      </w:r>
      <w:r w:rsidR="00A76E14">
        <w:rPr>
          <w:rFonts w:ascii="Tahoma" w:hAnsi="Tahoma" w:cs="Tahoma"/>
          <w:sz w:val="28"/>
          <w:szCs w:val="28"/>
        </w:rPr>
        <w:t xml:space="preserve">incurably </w:t>
      </w:r>
      <w:r w:rsidR="00131A30">
        <w:rPr>
          <w:rFonts w:ascii="Tahoma" w:hAnsi="Tahoma" w:cs="Tahoma"/>
          <w:sz w:val="28"/>
          <w:szCs w:val="28"/>
        </w:rPr>
        <w:t>defective and the</w:t>
      </w:r>
      <w:r w:rsidR="00A76E14">
        <w:rPr>
          <w:rFonts w:ascii="Tahoma" w:hAnsi="Tahoma" w:cs="Tahoma"/>
          <w:sz w:val="28"/>
          <w:szCs w:val="28"/>
        </w:rPr>
        <w:t xml:space="preserve"> application </w:t>
      </w:r>
      <w:r w:rsidR="00131A30">
        <w:rPr>
          <w:rFonts w:ascii="Tahoma" w:hAnsi="Tahoma" w:cs="Tahoma"/>
          <w:sz w:val="28"/>
          <w:szCs w:val="28"/>
        </w:rPr>
        <w:t>it initiated</w:t>
      </w:r>
      <w:r w:rsidR="00A76E14">
        <w:rPr>
          <w:rFonts w:ascii="Tahoma" w:hAnsi="Tahoma" w:cs="Tahoma"/>
          <w:sz w:val="28"/>
          <w:szCs w:val="28"/>
        </w:rPr>
        <w:t xml:space="preserve"> incompetent</w:t>
      </w:r>
      <w:r w:rsidR="00936207">
        <w:rPr>
          <w:rFonts w:ascii="Tahoma" w:hAnsi="Tahoma" w:cs="Tahoma"/>
          <w:sz w:val="28"/>
          <w:szCs w:val="28"/>
        </w:rPr>
        <w:t xml:space="preserve">.  </w:t>
      </w:r>
      <w:r w:rsidR="00A76E14">
        <w:rPr>
          <w:rFonts w:ascii="Tahoma" w:hAnsi="Tahoma" w:cs="Tahoma"/>
          <w:sz w:val="28"/>
          <w:szCs w:val="28"/>
        </w:rPr>
        <w:t xml:space="preserve">  </w:t>
      </w:r>
      <w:r w:rsidR="00936207">
        <w:rPr>
          <w:rFonts w:ascii="Tahoma" w:hAnsi="Tahoma" w:cs="Tahoma"/>
          <w:sz w:val="28"/>
          <w:szCs w:val="28"/>
        </w:rPr>
        <w:t>I</w:t>
      </w:r>
      <w:r w:rsidR="00A76E14">
        <w:rPr>
          <w:rFonts w:ascii="Tahoma" w:hAnsi="Tahoma" w:cs="Tahoma"/>
          <w:sz w:val="28"/>
          <w:szCs w:val="28"/>
        </w:rPr>
        <w:t>t was his prayer</w:t>
      </w:r>
      <w:r w:rsidR="00936207">
        <w:rPr>
          <w:rFonts w:ascii="Tahoma" w:hAnsi="Tahoma" w:cs="Tahoma"/>
          <w:sz w:val="28"/>
          <w:szCs w:val="28"/>
        </w:rPr>
        <w:t>, therefore</w:t>
      </w:r>
      <w:r w:rsidR="00131A30">
        <w:rPr>
          <w:rFonts w:ascii="Tahoma" w:hAnsi="Tahoma" w:cs="Tahoma"/>
          <w:sz w:val="28"/>
          <w:szCs w:val="28"/>
        </w:rPr>
        <w:t>, that</w:t>
      </w:r>
      <w:r w:rsidR="00A76E14">
        <w:rPr>
          <w:rFonts w:ascii="Tahoma" w:hAnsi="Tahoma" w:cs="Tahoma"/>
          <w:sz w:val="28"/>
          <w:szCs w:val="28"/>
        </w:rPr>
        <w:t xml:space="preserve"> </w:t>
      </w:r>
      <w:r w:rsidR="00131A30">
        <w:rPr>
          <w:rFonts w:ascii="Tahoma" w:hAnsi="Tahoma" w:cs="Tahoma"/>
          <w:sz w:val="28"/>
          <w:szCs w:val="28"/>
        </w:rPr>
        <w:t>the same</w:t>
      </w:r>
      <w:r w:rsidR="00A76E14">
        <w:rPr>
          <w:rFonts w:ascii="Tahoma" w:hAnsi="Tahoma" w:cs="Tahoma"/>
          <w:sz w:val="28"/>
          <w:szCs w:val="28"/>
        </w:rPr>
        <w:t xml:space="preserve"> be struck out with costs.</w:t>
      </w:r>
    </w:p>
    <w:p w:rsidR="00E17AC5" w:rsidRDefault="00E17AC5" w:rsidP="00A76E14">
      <w:pPr>
        <w:spacing w:after="0" w:line="480" w:lineRule="auto"/>
        <w:ind w:firstLine="720"/>
        <w:jc w:val="both"/>
        <w:rPr>
          <w:rFonts w:ascii="Tahoma" w:hAnsi="Tahoma" w:cs="Tahoma"/>
          <w:sz w:val="28"/>
          <w:szCs w:val="28"/>
        </w:rPr>
      </w:pPr>
    </w:p>
    <w:p w:rsidR="00A76E14" w:rsidRDefault="00A76E14" w:rsidP="00A76E14">
      <w:pPr>
        <w:spacing w:after="0" w:line="480" w:lineRule="auto"/>
        <w:ind w:firstLine="720"/>
        <w:jc w:val="both"/>
        <w:rPr>
          <w:rFonts w:ascii="Tahoma" w:hAnsi="Tahoma" w:cs="Tahoma"/>
          <w:sz w:val="28"/>
          <w:szCs w:val="28"/>
        </w:rPr>
      </w:pPr>
      <w:r>
        <w:rPr>
          <w:rFonts w:ascii="Tahoma" w:hAnsi="Tahoma" w:cs="Tahoma"/>
          <w:sz w:val="28"/>
          <w:szCs w:val="28"/>
        </w:rPr>
        <w:t xml:space="preserve">In our considered view, the law is settled that a formal application in this </w:t>
      </w:r>
      <w:r w:rsidR="00936207">
        <w:rPr>
          <w:rFonts w:ascii="Tahoma" w:hAnsi="Tahoma" w:cs="Tahoma"/>
          <w:sz w:val="28"/>
          <w:szCs w:val="28"/>
        </w:rPr>
        <w:t>C</w:t>
      </w:r>
      <w:r>
        <w:rPr>
          <w:rFonts w:ascii="Tahoma" w:hAnsi="Tahoma" w:cs="Tahoma"/>
          <w:sz w:val="28"/>
          <w:szCs w:val="28"/>
        </w:rPr>
        <w:t xml:space="preserve">ourt under </w:t>
      </w:r>
      <w:r w:rsidR="00155177">
        <w:rPr>
          <w:rFonts w:ascii="Tahoma" w:hAnsi="Tahoma" w:cs="Tahoma"/>
          <w:sz w:val="28"/>
          <w:szCs w:val="28"/>
        </w:rPr>
        <w:t>the</w:t>
      </w:r>
      <w:r>
        <w:rPr>
          <w:rFonts w:ascii="Tahoma" w:hAnsi="Tahoma" w:cs="Tahoma"/>
          <w:sz w:val="28"/>
          <w:szCs w:val="28"/>
        </w:rPr>
        <w:t xml:space="preserve"> Rules must </w:t>
      </w:r>
      <w:r w:rsidR="00884BFB">
        <w:rPr>
          <w:rFonts w:ascii="Tahoma" w:hAnsi="Tahoma" w:cs="Tahoma"/>
          <w:sz w:val="28"/>
          <w:szCs w:val="28"/>
        </w:rPr>
        <w:t>be by</w:t>
      </w:r>
      <w:r>
        <w:rPr>
          <w:rFonts w:ascii="Tahoma" w:hAnsi="Tahoma" w:cs="Tahoma"/>
          <w:sz w:val="28"/>
          <w:szCs w:val="28"/>
        </w:rPr>
        <w:t xml:space="preserve"> Notice of motion supported by an affidavit </w:t>
      </w:r>
      <w:r w:rsidR="00131A30">
        <w:rPr>
          <w:rFonts w:ascii="Tahoma" w:hAnsi="Tahoma" w:cs="Tahoma"/>
          <w:sz w:val="28"/>
          <w:szCs w:val="28"/>
        </w:rPr>
        <w:t>or affidavits</w:t>
      </w:r>
      <w:r>
        <w:rPr>
          <w:rFonts w:ascii="Tahoma" w:hAnsi="Tahoma" w:cs="Tahoma"/>
          <w:sz w:val="28"/>
          <w:szCs w:val="28"/>
        </w:rPr>
        <w:t>.</w:t>
      </w:r>
      <w:r w:rsidR="00884BFB">
        <w:rPr>
          <w:rFonts w:ascii="Tahoma" w:hAnsi="Tahoma" w:cs="Tahoma"/>
          <w:sz w:val="28"/>
          <w:szCs w:val="28"/>
        </w:rPr>
        <w:t xml:space="preserve">  </w:t>
      </w:r>
      <w:r>
        <w:rPr>
          <w:rFonts w:ascii="Tahoma" w:hAnsi="Tahoma" w:cs="Tahoma"/>
          <w:sz w:val="28"/>
          <w:szCs w:val="28"/>
        </w:rPr>
        <w:t xml:space="preserve"> Where such Notice of Motion is </w:t>
      </w:r>
      <w:r w:rsidR="00936207">
        <w:rPr>
          <w:rFonts w:ascii="Tahoma" w:hAnsi="Tahoma" w:cs="Tahoma"/>
          <w:sz w:val="28"/>
          <w:szCs w:val="28"/>
        </w:rPr>
        <w:t>defective</w:t>
      </w:r>
      <w:r w:rsidR="00131A30">
        <w:rPr>
          <w:rFonts w:ascii="Tahoma" w:hAnsi="Tahoma" w:cs="Tahoma"/>
          <w:sz w:val="28"/>
          <w:szCs w:val="28"/>
        </w:rPr>
        <w:t>,</w:t>
      </w:r>
      <w:r w:rsidR="00936207">
        <w:rPr>
          <w:rFonts w:ascii="Tahoma" w:hAnsi="Tahoma" w:cs="Tahoma"/>
          <w:sz w:val="28"/>
          <w:szCs w:val="28"/>
        </w:rPr>
        <w:t xml:space="preserve"> may</w:t>
      </w:r>
      <w:r>
        <w:rPr>
          <w:rFonts w:ascii="Tahoma" w:hAnsi="Tahoma" w:cs="Tahoma"/>
          <w:sz w:val="28"/>
          <w:szCs w:val="28"/>
        </w:rPr>
        <w:t xml:space="preserve"> be from lacking </w:t>
      </w:r>
      <w:r w:rsidR="00936207">
        <w:rPr>
          <w:rFonts w:ascii="Tahoma" w:hAnsi="Tahoma" w:cs="Tahoma"/>
          <w:sz w:val="28"/>
          <w:szCs w:val="28"/>
        </w:rPr>
        <w:t xml:space="preserve">a </w:t>
      </w:r>
      <w:r>
        <w:rPr>
          <w:rFonts w:ascii="Tahoma" w:hAnsi="Tahoma" w:cs="Tahoma"/>
          <w:sz w:val="28"/>
          <w:szCs w:val="28"/>
        </w:rPr>
        <w:t xml:space="preserve">supporting affidavit </w:t>
      </w:r>
      <w:r w:rsidR="00936207">
        <w:rPr>
          <w:rFonts w:ascii="Tahoma" w:hAnsi="Tahoma" w:cs="Tahoma"/>
          <w:sz w:val="28"/>
          <w:szCs w:val="28"/>
        </w:rPr>
        <w:t>or</w:t>
      </w:r>
      <w:r>
        <w:rPr>
          <w:rFonts w:ascii="Tahoma" w:hAnsi="Tahoma" w:cs="Tahoma"/>
          <w:sz w:val="28"/>
          <w:szCs w:val="28"/>
        </w:rPr>
        <w:t xml:space="preserve"> being supported by an incurably defective affidavit</w:t>
      </w:r>
      <w:r w:rsidR="00131A30">
        <w:rPr>
          <w:rFonts w:ascii="Tahoma" w:hAnsi="Tahoma" w:cs="Tahoma"/>
          <w:sz w:val="28"/>
          <w:szCs w:val="28"/>
        </w:rPr>
        <w:t>,</w:t>
      </w:r>
      <w:r>
        <w:rPr>
          <w:rFonts w:ascii="Tahoma" w:hAnsi="Tahoma" w:cs="Tahoma"/>
          <w:sz w:val="28"/>
          <w:szCs w:val="28"/>
        </w:rPr>
        <w:t xml:space="preserve"> the applica</w:t>
      </w:r>
      <w:r w:rsidR="00936207">
        <w:rPr>
          <w:rFonts w:ascii="Tahoma" w:hAnsi="Tahoma" w:cs="Tahoma"/>
          <w:sz w:val="28"/>
          <w:szCs w:val="28"/>
        </w:rPr>
        <w:t>tion</w:t>
      </w:r>
      <w:r>
        <w:rPr>
          <w:rFonts w:ascii="Tahoma" w:hAnsi="Tahoma" w:cs="Tahoma"/>
          <w:sz w:val="28"/>
          <w:szCs w:val="28"/>
        </w:rPr>
        <w:t xml:space="preserve"> is rendered incompetent and the </w:t>
      </w:r>
      <w:r w:rsidR="00936207">
        <w:rPr>
          <w:rFonts w:ascii="Tahoma" w:hAnsi="Tahoma" w:cs="Tahoma"/>
          <w:sz w:val="28"/>
          <w:szCs w:val="28"/>
        </w:rPr>
        <w:t>C</w:t>
      </w:r>
      <w:r>
        <w:rPr>
          <w:rFonts w:ascii="Tahoma" w:hAnsi="Tahoma" w:cs="Tahoma"/>
          <w:sz w:val="28"/>
          <w:szCs w:val="28"/>
        </w:rPr>
        <w:t xml:space="preserve">ourt </w:t>
      </w:r>
      <w:r w:rsidR="00936207">
        <w:rPr>
          <w:rFonts w:ascii="Tahoma" w:hAnsi="Tahoma" w:cs="Tahoma"/>
          <w:sz w:val="28"/>
          <w:szCs w:val="28"/>
        </w:rPr>
        <w:t>l</w:t>
      </w:r>
      <w:r>
        <w:rPr>
          <w:rFonts w:ascii="Tahoma" w:hAnsi="Tahoma" w:cs="Tahoma"/>
          <w:sz w:val="28"/>
          <w:szCs w:val="28"/>
        </w:rPr>
        <w:t>ack</w:t>
      </w:r>
      <w:r w:rsidR="00131A30">
        <w:rPr>
          <w:rFonts w:ascii="Tahoma" w:hAnsi="Tahoma" w:cs="Tahoma"/>
          <w:sz w:val="28"/>
          <w:szCs w:val="28"/>
        </w:rPr>
        <w:t>s</w:t>
      </w:r>
      <w:r>
        <w:rPr>
          <w:rFonts w:ascii="Tahoma" w:hAnsi="Tahoma" w:cs="Tahoma"/>
          <w:sz w:val="28"/>
          <w:szCs w:val="28"/>
        </w:rPr>
        <w:t xml:space="preserve"> jurisdiction to entertain and/or adjourn it</w:t>
      </w:r>
      <w:r w:rsidR="00286B61">
        <w:rPr>
          <w:rFonts w:ascii="Tahoma" w:hAnsi="Tahoma" w:cs="Tahoma"/>
          <w:sz w:val="28"/>
          <w:szCs w:val="28"/>
        </w:rPr>
        <w:t>.</w:t>
      </w:r>
    </w:p>
    <w:p w:rsidR="00E17AC5" w:rsidRDefault="00E17AC5" w:rsidP="00A76E14">
      <w:pPr>
        <w:spacing w:after="0" w:line="480" w:lineRule="auto"/>
        <w:ind w:firstLine="720"/>
        <w:jc w:val="both"/>
        <w:rPr>
          <w:rFonts w:ascii="Tahoma" w:hAnsi="Tahoma" w:cs="Tahoma"/>
          <w:sz w:val="28"/>
          <w:szCs w:val="28"/>
        </w:rPr>
      </w:pPr>
    </w:p>
    <w:p w:rsidR="00286B61" w:rsidRDefault="00286B61" w:rsidP="00A76E14">
      <w:pPr>
        <w:spacing w:after="0" w:line="480" w:lineRule="auto"/>
        <w:ind w:firstLine="720"/>
        <w:jc w:val="both"/>
        <w:rPr>
          <w:rFonts w:ascii="Tahoma" w:hAnsi="Tahoma" w:cs="Tahoma"/>
          <w:sz w:val="28"/>
          <w:szCs w:val="28"/>
        </w:rPr>
      </w:pPr>
      <w:r>
        <w:rPr>
          <w:rFonts w:ascii="Tahoma" w:hAnsi="Tahoma" w:cs="Tahoma"/>
          <w:sz w:val="28"/>
          <w:szCs w:val="28"/>
        </w:rPr>
        <w:t xml:space="preserve">An affidavit can be incurably </w:t>
      </w:r>
      <w:r w:rsidR="00936207">
        <w:rPr>
          <w:rFonts w:ascii="Tahoma" w:hAnsi="Tahoma" w:cs="Tahoma"/>
          <w:sz w:val="28"/>
          <w:szCs w:val="28"/>
        </w:rPr>
        <w:t xml:space="preserve">defective </w:t>
      </w:r>
      <w:r>
        <w:rPr>
          <w:rFonts w:ascii="Tahoma" w:hAnsi="Tahoma" w:cs="Tahoma"/>
          <w:sz w:val="28"/>
          <w:szCs w:val="28"/>
        </w:rPr>
        <w:t xml:space="preserve">on account of many aspects.  It may totally </w:t>
      </w:r>
      <w:r w:rsidR="00936207">
        <w:rPr>
          <w:rFonts w:ascii="Tahoma" w:hAnsi="Tahoma" w:cs="Tahoma"/>
          <w:sz w:val="28"/>
          <w:szCs w:val="28"/>
        </w:rPr>
        <w:t xml:space="preserve">be </w:t>
      </w:r>
      <w:r>
        <w:rPr>
          <w:rFonts w:ascii="Tahoma" w:hAnsi="Tahoma" w:cs="Tahoma"/>
          <w:sz w:val="28"/>
          <w:szCs w:val="28"/>
        </w:rPr>
        <w:t>argumantive or</w:t>
      </w:r>
      <w:r w:rsidR="00936207">
        <w:rPr>
          <w:rFonts w:ascii="Tahoma" w:hAnsi="Tahoma" w:cs="Tahoma"/>
          <w:sz w:val="28"/>
          <w:szCs w:val="28"/>
        </w:rPr>
        <w:t xml:space="preserve"> be</w:t>
      </w:r>
      <w:r>
        <w:rPr>
          <w:rFonts w:ascii="Tahoma" w:hAnsi="Tahoma" w:cs="Tahoma"/>
          <w:sz w:val="28"/>
          <w:szCs w:val="28"/>
        </w:rPr>
        <w:t xml:space="preserve"> primarily based on information or beliefs whose source(s) is/are </w:t>
      </w:r>
      <w:r w:rsidR="00936207">
        <w:rPr>
          <w:rFonts w:ascii="Tahoma" w:hAnsi="Tahoma" w:cs="Tahoma"/>
          <w:sz w:val="28"/>
          <w:szCs w:val="28"/>
        </w:rPr>
        <w:t>not</w:t>
      </w:r>
      <w:r>
        <w:rPr>
          <w:rFonts w:ascii="Tahoma" w:hAnsi="Tahoma" w:cs="Tahoma"/>
          <w:sz w:val="28"/>
          <w:szCs w:val="28"/>
        </w:rPr>
        <w:t xml:space="preserve"> disclosed; if </w:t>
      </w:r>
      <w:r w:rsidR="00936207">
        <w:rPr>
          <w:rFonts w:ascii="Tahoma" w:hAnsi="Tahoma" w:cs="Tahoma"/>
          <w:sz w:val="28"/>
          <w:szCs w:val="28"/>
        </w:rPr>
        <w:t xml:space="preserve">it </w:t>
      </w:r>
      <w:r>
        <w:rPr>
          <w:rFonts w:ascii="Tahoma" w:hAnsi="Tahoma" w:cs="Tahoma"/>
          <w:sz w:val="28"/>
          <w:szCs w:val="28"/>
        </w:rPr>
        <w:t xml:space="preserve">is not signed by the deponent; if it has </w:t>
      </w:r>
      <w:r w:rsidR="00936207">
        <w:rPr>
          <w:rFonts w:ascii="Tahoma" w:hAnsi="Tahoma" w:cs="Tahoma"/>
          <w:sz w:val="28"/>
          <w:szCs w:val="28"/>
        </w:rPr>
        <w:t xml:space="preserve">no </w:t>
      </w:r>
      <w:proofErr w:type="spellStart"/>
      <w:r w:rsidR="00F241DE">
        <w:rPr>
          <w:rFonts w:ascii="Tahoma" w:hAnsi="Tahoma" w:cs="Tahoma"/>
          <w:sz w:val="28"/>
          <w:szCs w:val="28"/>
        </w:rPr>
        <w:t>jurat</w:t>
      </w:r>
      <w:proofErr w:type="spellEnd"/>
      <w:r w:rsidR="00F241DE">
        <w:rPr>
          <w:rFonts w:ascii="Tahoma" w:hAnsi="Tahoma" w:cs="Tahoma"/>
          <w:sz w:val="28"/>
          <w:szCs w:val="28"/>
        </w:rPr>
        <w:t xml:space="preserve"> of attestation;</w:t>
      </w:r>
      <w:r>
        <w:rPr>
          <w:rFonts w:ascii="Tahoma" w:hAnsi="Tahoma" w:cs="Tahoma"/>
          <w:sz w:val="28"/>
          <w:szCs w:val="28"/>
        </w:rPr>
        <w:t xml:space="preserve"> if it is not </w:t>
      </w:r>
      <w:r w:rsidR="00155177">
        <w:rPr>
          <w:rFonts w:ascii="Tahoma" w:hAnsi="Tahoma" w:cs="Tahoma"/>
          <w:sz w:val="28"/>
          <w:szCs w:val="28"/>
        </w:rPr>
        <w:t>affirmed or</w:t>
      </w:r>
      <w:r>
        <w:rPr>
          <w:rFonts w:ascii="Tahoma" w:hAnsi="Tahoma" w:cs="Tahoma"/>
          <w:sz w:val="28"/>
          <w:szCs w:val="28"/>
        </w:rPr>
        <w:t xml:space="preserve"> sworn before a </w:t>
      </w:r>
      <w:r w:rsidR="00F241DE">
        <w:rPr>
          <w:rFonts w:ascii="Tahoma" w:hAnsi="Tahoma" w:cs="Tahoma"/>
          <w:sz w:val="28"/>
          <w:szCs w:val="28"/>
        </w:rPr>
        <w:lastRenderedPageBreak/>
        <w:t>C</w:t>
      </w:r>
      <w:r>
        <w:rPr>
          <w:rFonts w:ascii="Tahoma" w:hAnsi="Tahoma" w:cs="Tahoma"/>
          <w:sz w:val="28"/>
          <w:szCs w:val="28"/>
        </w:rPr>
        <w:t xml:space="preserve">ommissioner for </w:t>
      </w:r>
      <w:r w:rsidR="00F241DE">
        <w:rPr>
          <w:rFonts w:ascii="Tahoma" w:hAnsi="Tahoma" w:cs="Tahoma"/>
          <w:sz w:val="28"/>
          <w:szCs w:val="28"/>
        </w:rPr>
        <w:t>O</w:t>
      </w:r>
      <w:r>
        <w:rPr>
          <w:rFonts w:ascii="Tahoma" w:hAnsi="Tahoma" w:cs="Tahoma"/>
          <w:sz w:val="28"/>
          <w:szCs w:val="28"/>
        </w:rPr>
        <w:t xml:space="preserve">aths, etc.  </w:t>
      </w:r>
      <w:r w:rsidR="00194B2C">
        <w:rPr>
          <w:rFonts w:ascii="Tahoma" w:hAnsi="Tahoma" w:cs="Tahoma"/>
          <w:sz w:val="28"/>
          <w:szCs w:val="28"/>
        </w:rPr>
        <w:t>A</w:t>
      </w:r>
      <w:r>
        <w:rPr>
          <w:rFonts w:ascii="Tahoma" w:hAnsi="Tahoma" w:cs="Tahoma"/>
          <w:sz w:val="28"/>
          <w:szCs w:val="28"/>
        </w:rPr>
        <w:t xml:space="preserve"> </w:t>
      </w:r>
      <w:proofErr w:type="spellStart"/>
      <w:r>
        <w:rPr>
          <w:rFonts w:ascii="Tahoma" w:hAnsi="Tahoma" w:cs="Tahoma"/>
          <w:sz w:val="28"/>
          <w:szCs w:val="28"/>
        </w:rPr>
        <w:t>jurat</w:t>
      </w:r>
      <w:proofErr w:type="spellEnd"/>
      <w:r>
        <w:rPr>
          <w:rFonts w:ascii="Tahoma" w:hAnsi="Tahoma" w:cs="Tahoma"/>
          <w:sz w:val="28"/>
          <w:szCs w:val="28"/>
        </w:rPr>
        <w:t xml:space="preserve"> of attestation may be incurably defective if it does not show the date and/or place where the affidavit </w:t>
      </w:r>
      <w:r w:rsidR="00155177">
        <w:rPr>
          <w:rFonts w:ascii="Tahoma" w:hAnsi="Tahoma" w:cs="Tahoma"/>
          <w:sz w:val="28"/>
          <w:szCs w:val="28"/>
        </w:rPr>
        <w:t>was taken</w:t>
      </w:r>
      <w:r>
        <w:rPr>
          <w:rFonts w:ascii="Tahoma" w:hAnsi="Tahoma" w:cs="Tahoma"/>
          <w:sz w:val="28"/>
          <w:szCs w:val="28"/>
        </w:rPr>
        <w:t xml:space="preserve"> or the name</w:t>
      </w:r>
      <w:r w:rsidR="00F241DE">
        <w:rPr>
          <w:rFonts w:ascii="Tahoma" w:hAnsi="Tahoma" w:cs="Tahoma"/>
          <w:sz w:val="28"/>
          <w:szCs w:val="28"/>
        </w:rPr>
        <w:t xml:space="preserve"> </w:t>
      </w:r>
      <w:r w:rsidR="00194B2C">
        <w:rPr>
          <w:rFonts w:ascii="Tahoma" w:hAnsi="Tahoma" w:cs="Tahoma"/>
          <w:sz w:val="28"/>
          <w:szCs w:val="28"/>
        </w:rPr>
        <w:t xml:space="preserve">of the Commissioner for </w:t>
      </w:r>
      <w:r w:rsidR="00F241DE">
        <w:rPr>
          <w:rFonts w:ascii="Tahoma" w:hAnsi="Tahoma" w:cs="Tahoma"/>
          <w:sz w:val="28"/>
          <w:szCs w:val="28"/>
        </w:rPr>
        <w:t>O</w:t>
      </w:r>
      <w:r w:rsidR="00194B2C">
        <w:rPr>
          <w:rFonts w:ascii="Tahoma" w:hAnsi="Tahoma" w:cs="Tahoma"/>
          <w:sz w:val="28"/>
          <w:szCs w:val="28"/>
        </w:rPr>
        <w:t>aths</w:t>
      </w:r>
      <w:r w:rsidR="00F241DE">
        <w:rPr>
          <w:rFonts w:ascii="Tahoma" w:hAnsi="Tahoma" w:cs="Tahoma"/>
          <w:sz w:val="28"/>
          <w:szCs w:val="28"/>
        </w:rPr>
        <w:t>, who administrated the Oath/affirmation.</w:t>
      </w:r>
    </w:p>
    <w:p w:rsidR="00E17AC5" w:rsidRDefault="00E17AC5" w:rsidP="00A76E14">
      <w:pPr>
        <w:spacing w:after="0" w:line="480" w:lineRule="auto"/>
        <w:ind w:firstLine="720"/>
        <w:jc w:val="both"/>
        <w:rPr>
          <w:rFonts w:ascii="Tahoma" w:hAnsi="Tahoma" w:cs="Tahoma"/>
          <w:sz w:val="28"/>
          <w:szCs w:val="28"/>
        </w:rPr>
      </w:pPr>
    </w:p>
    <w:p w:rsidR="00E17AC5" w:rsidRDefault="00194B2C" w:rsidP="00A76E14">
      <w:pPr>
        <w:spacing w:after="0" w:line="480" w:lineRule="auto"/>
        <w:ind w:firstLine="720"/>
        <w:jc w:val="both"/>
        <w:rPr>
          <w:rFonts w:ascii="Tahoma" w:hAnsi="Tahoma" w:cs="Tahoma"/>
          <w:sz w:val="28"/>
          <w:szCs w:val="28"/>
        </w:rPr>
      </w:pPr>
      <w:r>
        <w:rPr>
          <w:rFonts w:ascii="Tahoma" w:hAnsi="Tahoma" w:cs="Tahoma"/>
          <w:sz w:val="28"/>
          <w:szCs w:val="28"/>
        </w:rPr>
        <w:t>In the application under scrutiny, we have no flicker of doubt in our minds that the Notice of Motion which instituted it</w:t>
      </w:r>
      <w:r w:rsidR="00D639DC">
        <w:rPr>
          <w:rFonts w:ascii="Tahoma" w:hAnsi="Tahoma" w:cs="Tahoma"/>
          <w:sz w:val="28"/>
          <w:szCs w:val="28"/>
        </w:rPr>
        <w:t>,</w:t>
      </w:r>
      <w:r>
        <w:rPr>
          <w:rFonts w:ascii="Tahoma" w:hAnsi="Tahoma" w:cs="Tahoma"/>
          <w:sz w:val="28"/>
          <w:szCs w:val="28"/>
        </w:rPr>
        <w:t xml:space="preserve"> is legally untenable from two fronts.  One</w:t>
      </w:r>
      <w:r w:rsidR="00643D8F">
        <w:rPr>
          <w:rFonts w:ascii="Tahoma" w:hAnsi="Tahoma" w:cs="Tahoma"/>
          <w:sz w:val="28"/>
          <w:szCs w:val="28"/>
        </w:rPr>
        <w:t>,</w:t>
      </w:r>
      <w:r>
        <w:rPr>
          <w:rFonts w:ascii="Tahoma" w:hAnsi="Tahoma" w:cs="Tahoma"/>
          <w:sz w:val="28"/>
          <w:szCs w:val="28"/>
        </w:rPr>
        <w:t xml:space="preserve"> it does not mention </w:t>
      </w:r>
      <w:r w:rsidR="00F90563">
        <w:rPr>
          <w:rFonts w:ascii="Tahoma" w:hAnsi="Tahoma" w:cs="Tahoma"/>
          <w:sz w:val="28"/>
          <w:szCs w:val="28"/>
        </w:rPr>
        <w:t>the assailed</w:t>
      </w:r>
      <w:r>
        <w:rPr>
          <w:rFonts w:ascii="Tahoma" w:hAnsi="Tahoma" w:cs="Tahoma"/>
          <w:sz w:val="28"/>
          <w:szCs w:val="28"/>
        </w:rPr>
        <w:t xml:space="preserve"> decision which is sought to be reviewed.  Two, it is not supported by any affidavit.  Even if we were to find that it is supported by the two purported affidavit</w:t>
      </w:r>
      <w:r w:rsidR="00643D8F">
        <w:rPr>
          <w:rFonts w:ascii="Tahoma" w:hAnsi="Tahoma" w:cs="Tahoma"/>
          <w:sz w:val="28"/>
          <w:szCs w:val="28"/>
        </w:rPr>
        <w:t>s</w:t>
      </w:r>
      <w:r>
        <w:rPr>
          <w:rFonts w:ascii="Tahoma" w:hAnsi="Tahoma" w:cs="Tahoma"/>
          <w:sz w:val="28"/>
          <w:szCs w:val="28"/>
        </w:rPr>
        <w:t xml:space="preserve"> referred to us by Dr. </w:t>
      </w:r>
      <w:proofErr w:type="spellStart"/>
      <w:r>
        <w:rPr>
          <w:rFonts w:ascii="Tahoma" w:hAnsi="Tahoma" w:cs="Tahoma"/>
          <w:sz w:val="28"/>
          <w:szCs w:val="28"/>
        </w:rPr>
        <w:t>Mwakaje</w:t>
      </w:r>
      <w:proofErr w:type="spellEnd"/>
      <w:r>
        <w:rPr>
          <w:rFonts w:ascii="Tahoma" w:hAnsi="Tahoma" w:cs="Tahoma"/>
          <w:sz w:val="28"/>
          <w:szCs w:val="28"/>
        </w:rPr>
        <w:t xml:space="preserve">,   the same are incurably defective from two aspects.  One, they are largely argumentative.  Two, the </w:t>
      </w:r>
      <w:proofErr w:type="spellStart"/>
      <w:r>
        <w:rPr>
          <w:rFonts w:ascii="Tahoma" w:hAnsi="Tahoma" w:cs="Tahoma"/>
          <w:sz w:val="28"/>
          <w:szCs w:val="28"/>
        </w:rPr>
        <w:t>jurat</w:t>
      </w:r>
      <w:proofErr w:type="spellEnd"/>
      <w:r>
        <w:rPr>
          <w:rFonts w:ascii="Tahoma" w:hAnsi="Tahoma" w:cs="Tahoma"/>
          <w:sz w:val="28"/>
          <w:szCs w:val="28"/>
        </w:rPr>
        <w:t xml:space="preserve"> of attestation</w:t>
      </w:r>
      <w:r w:rsidR="00643719">
        <w:rPr>
          <w:rFonts w:ascii="Tahoma" w:hAnsi="Tahoma" w:cs="Tahoma"/>
          <w:sz w:val="28"/>
          <w:szCs w:val="28"/>
        </w:rPr>
        <w:t>s</w:t>
      </w:r>
      <w:r>
        <w:rPr>
          <w:rFonts w:ascii="Tahoma" w:hAnsi="Tahoma" w:cs="Tahoma"/>
          <w:sz w:val="28"/>
          <w:szCs w:val="28"/>
        </w:rPr>
        <w:t xml:space="preserve"> </w:t>
      </w:r>
      <w:r w:rsidR="005F095D">
        <w:rPr>
          <w:rFonts w:ascii="Tahoma" w:hAnsi="Tahoma" w:cs="Tahoma"/>
          <w:sz w:val="28"/>
          <w:szCs w:val="28"/>
        </w:rPr>
        <w:t>do not</w:t>
      </w:r>
      <w:r>
        <w:rPr>
          <w:rFonts w:ascii="Tahoma" w:hAnsi="Tahoma" w:cs="Tahoma"/>
          <w:sz w:val="28"/>
          <w:szCs w:val="28"/>
        </w:rPr>
        <w:t xml:space="preserve"> show the name(s) of </w:t>
      </w:r>
      <w:r w:rsidR="00CB091D">
        <w:rPr>
          <w:rFonts w:ascii="Tahoma" w:hAnsi="Tahoma" w:cs="Tahoma"/>
          <w:sz w:val="28"/>
          <w:szCs w:val="28"/>
        </w:rPr>
        <w:t>the attesting</w:t>
      </w:r>
      <w:r>
        <w:rPr>
          <w:rFonts w:ascii="Tahoma" w:hAnsi="Tahoma" w:cs="Tahoma"/>
          <w:sz w:val="28"/>
          <w:szCs w:val="28"/>
        </w:rPr>
        <w:t xml:space="preserve"> officers:  </w:t>
      </w:r>
      <w:r w:rsidR="00CB091D">
        <w:rPr>
          <w:rFonts w:ascii="Tahoma" w:hAnsi="Tahoma" w:cs="Tahoma"/>
          <w:sz w:val="28"/>
          <w:szCs w:val="28"/>
        </w:rPr>
        <w:t>See for</w:t>
      </w:r>
      <w:r>
        <w:rPr>
          <w:rFonts w:ascii="Tahoma" w:hAnsi="Tahoma" w:cs="Tahoma"/>
          <w:sz w:val="28"/>
          <w:szCs w:val="28"/>
        </w:rPr>
        <w:t xml:space="preserve"> instance, </w:t>
      </w:r>
      <w:r w:rsidRPr="00194B2C">
        <w:rPr>
          <w:rFonts w:ascii="Tahoma" w:hAnsi="Tahoma" w:cs="Tahoma"/>
          <w:b/>
          <w:sz w:val="28"/>
          <w:szCs w:val="28"/>
        </w:rPr>
        <w:t xml:space="preserve">Felix F.  </w:t>
      </w:r>
      <w:proofErr w:type="spellStart"/>
      <w:r w:rsidRPr="00194B2C">
        <w:rPr>
          <w:rFonts w:ascii="Tahoma" w:hAnsi="Tahoma" w:cs="Tahoma"/>
          <w:b/>
          <w:sz w:val="28"/>
          <w:szCs w:val="28"/>
        </w:rPr>
        <w:t>Mkosamali</w:t>
      </w:r>
      <w:proofErr w:type="spellEnd"/>
      <w:r w:rsidRPr="00194B2C">
        <w:rPr>
          <w:rFonts w:ascii="Tahoma" w:hAnsi="Tahoma" w:cs="Tahoma"/>
          <w:b/>
          <w:sz w:val="28"/>
          <w:szCs w:val="28"/>
        </w:rPr>
        <w:t xml:space="preserve"> v. Jamal A. </w:t>
      </w:r>
      <w:proofErr w:type="spellStart"/>
      <w:r w:rsidRPr="00194B2C">
        <w:rPr>
          <w:rFonts w:ascii="Tahoma" w:hAnsi="Tahoma" w:cs="Tahoma"/>
          <w:b/>
          <w:sz w:val="28"/>
          <w:szCs w:val="28"/>
        </w:rPr>
        <w:t>Tamim</w:t>
      </w:r>
      <w:proofErr w:type="spellEnd"/>
      <w:r>
        <w:rPr>
          <w:rFonts w:ascii="Tahoma" w:hAnsi="Tahoma" w:cs="Tahoma"/>
          <w:sz w:val="28"/>
          <w:szCs w:val="28"/>
        </w:rPr>
        <w:t xml:space="preserve">, Civil Application No. 4 of 2012, [CAT], </w:t>
      </w:r>
      <w:r w:rsidRPr="00643D8F">
        <w:rPr>
          <w:rFonts w:ascii="Tahoma" w:hAnsi="Tahoma" w:cs="Tahoma"/>
          <w:b/>
          <w:sz w:val="28"/>
          <w:szCs w:val="28"/>
        </w:rPr>
        <w:t>M</w:t>
      </w:r>
      <w:r w:rsidRPr="00194B2C">
        <w:rPr>
          <w:rFonts w:ascii="Tahoma" w:hAnsi="Tahoma" w:cs="Tahoma"/>
          <w:b/>
          <w:sz w:val="28"/>
          <w:szCs w:val="28"/>
        </w:rPr>
        <w:t xml:space="preserve">/S Bulk Distributors Ltd v. </w:t>
      </w:r>
      <w:proofErr w:type="spellStart"/>
      <w:r w:rsidRPr="00194B2C">
        <w:rPr>
          <w:rFonts w:ascii="Tahoma" w:hAnsi="Tahoma" w:cs="Tahoma"/>
          <w:b/>
          <w:sz w:val="28"/>
          <w:szCs w:val="28"/>
        </w:rPr>
        <w:t>Happyness</w:t>
      </w:r>
      <w:proofErr w:type="spellEnd"/>
      <w:r w:rsidRPr="00194B2C">
        <w:rPr>
          <w:rFonts w:ascii="Tahoma" w:hAnsi="Tahoma" w:cs="Tahoma"/>
          <w:b/>
          <w:sz w:val="28"/>
          <w:szCs w:val="28"/>
        </w:rPr>
        <w:t xml:space="preserve"> W. </w:t>
      </w:r>
      <w:proofErr w:type="spellStart"/>
      <w:r w:rsidR="00BD7AA0" w:rsidRPr="00194B2C">
        <w:rPr>
          <w:rFonts w:ascii="Tahoma" w:hAnsi="Tahoma" w:cs="Tahoma"/>
          <w:b/>
          <w:sz w:val="28"/>
          <w:szCs w:val="28"/>
        </w:rPr>
        <w:t>Mollel</w:t>
      </w:r>
      <w:proofErr w:type="spellEnd"/>
      <w:r w:rsidR="00BD7AA0">
        <w:rPr>
          <w:rFonts w:ascii="Tahoma" w:hAnsi="Tahoma" w:cs="Tahoma"/>
          <w:sz w:val="28"/>
          <w:szCs w:val="28"/>
        </w:rPr>
        <w:t xml:space="preserve"> [</w:t>
      </w:r>
      <w:r>
        <w:rPr>
          <w:rFonts w:ascii="Tahoma" w:hAnsi="Tahoma" w:cs="Tahoma"/>
          <w:sz w:val="28"/>
          <w:szCs w:val="28"/>
        </w:rPr>
        <w:t>CAT]</w:t>
      </w:r>
      <w:r w:rsidR="00D639DC">
        <w:rPr>
          <w:rFonts w:ascii="Tahoma" w:hAnsi="Tahoma" w:cs="Tahoma"/>
          <w:sz w:val="28"/>
          <w:szCs w:val="28"/>
        </w:rPr>
        <w:t xml:space="preserve"> </w:t>
      </w:r>
      <w:r>
        <w:rPr>
          <w:rFonts w:ascii="Tahoma" w:hAnsi="Tahoma" w:cs="Tahoma"/>
          <w:sz w:val="28"/>
          <w:szCs w:val="28"/>
        </w:rPr>
        <w:t xml:space="preserve">Civil </w:t>
      </w:r>
      <w:r w:rsidR="00155177">
        <w:rPr>
          <w:rFonts w:ascii="Tahoma" w:hAnsi="Tahoma" w:cs="Tahoma"/>
          <w:sz w:val="28"/>
          <w:szCs w:val="28"/>
        </w:rPr>
        <w:t>Application</w:t>
      </w:r>
      <w:r>
        <w:rPr>
          <w:rFonts w:ascii="Tahoma" w:hAnsi="Tahoma" w:cs="Tahoma"/>
          <w:sz w:val="28"/>
          <w:szCs w:val="28"/>
        </w:rPr>
        <w:t xml:space="preserve"> No. 4 of 2008, </w:t>
      </w:r>
      <w:proofErr w:type="spellStart"/>
      <w:r w:rsidRPr="00194B2C">
        <w:rPr>
          <w:rFonts w:ascii="Tahoma" w:hAnsi="Tahoma" w:cs="Tahoma"/>
          <w:b/>
          <w:sz w:val="28"/>
          <w:szCs w:val="28"/>
        </w:rPr>
        <w:t>Sharifa</w:t>
      </w:r>
      <w:proofErr w:type="spellEnd"/>
      <w:r w:rsidRPr="00194B2C">
        <w:rPr>
          <w:rFonts w:ascii="Tahoma" w:hAnsi="Tahoma" w:cs="Tahoma"/>
          <w:b/>
          <w:sz w:val="28"/>
          <w:szCs w:val="28"/>
        </w:rPr>
        <w:t xml:space="preserve"> Ahmed </w:t>
      </w:r>
      <w:proofErr w:type="spellStart"/>
      <w:r w:rsidRPr="00194B2C">
        <w:rPr>
          <w:rFonts w:ascii="Tahoma" w:hAnsi="Tahoma" w:cs="Tahoma"/>
          <w:b/>
          <w:sz w:val="28"/>
          <w:szCs w:val="28"/>
        </w:rPr>
        <w:t>Kaidi</w:t>
      </w:r>
      <w:proofErr w:type="spellEnd"/>
      <w:r w:rsidRPr="00194B2C">
        <w:rPr>
          <w:rFonts w:ascii="Tahoma" w:hAnsi="Tahoma" w:cs="Tahoma"/>
          <w:b/>
          <w:sz w:val="28"/>
          <w:szCs w:val="28"/>
        </w:rPr>
        <w:t xml:space="preserve"> v. </w:t>
      </w:r>
      <w:proofErr w:type="spellStart"/>
      <w:r w:rsidRPr="00194B2C">
        <w:rPr>
          <w:rFonts w:ascii="Tahoma" w:hAnsi="Tahoma" w:cs="Tahoma"/>
          <w:b/>
          <w:sz w:val="28"/>
          <w:szCs w:val="28"/>
        </w:rPr>
        <w:t>Margreth</w:t>
      </w:r>
      <w:proofErr w:type="spellEnd"/>
      <w:r w:rsidRPr="00194B2C">
        <w:rPr>
          <w:rFonts w:ascii="Tahoma" w:hAnsi="Tahoma" w:cs="Tahoma"/>
          <w:b/>
          <w:sz w:val="28"/>
          <w:szCs w:val="28"/>
        </w:rPr>
        <w:t xml:space="preserve"> Masao</w:t>
      </w:r>
      <w:r>
        <w:rPr>
          <w:rFonts w:ascii="Tahoma" w:hAnsi="Tahoma" w:cs="Tahoma"/>
          <w:sz w:val="28"/>
          <w:szCs w:val="28"/>
        </w:rPr>
        <w:t xml:space="preserve"> [CAT] Civil Application No. 6 </w:t>
      </w:r>
      <w:r w:rsidR="00BD7AA0">
        <w:rPr>
          <w:rFonts w:ascii="Tahoma" w:hAnsi="Tahoma" w:cs="Tahoma"/>
          <w:sz w:val="28"/>
          <w:szCs w:val="28"/>
        </w:rPr>
        <w:t>of 2011</w:t>
      </w:r>
      <w:r w:rsidR="00643D8F">
        <w:rPr>
          <w:rFonts w:ascii="Tahoma" w:hAnsi="Tahoma" w:cs="Tahoma"/>
          <w:sz w:val="28"/>
          <w:szCs w:val="28"/>
        </w:rPr>
        <w:t>,</w:t>
      </w:r>
      <w:r>
        <w:rPr>
          <w:rFonts w:ascii="Tahoma" w:hAnsi="Tahoma" w:cs="Tahoma"/>
          <w:sz w:val="28"/>
          <w:szCs w:val="28"/>
        </w:rPr>
        <w:t xml:space="preserve"> a full Court decision, which departed from the majority decision in </w:t>
      </w:r>
      <w:proofErr w:type="spellStart"/>
      <w:r w:rsidRPr="00194B2C">
        <w:rPr>
          <w:rFonts w:ascii="Tahoma" w:hAnsi="Tahoma" w:cs="Tahoma"/>
          <w:b/>
          <w:sz w:val="28"/>
          <w:szCs w:val="28"/>
        </w:rPr>
        <w:t>Samwel</w:t>
      </w:r>
      <w:proofErr w:type="spellEnd"/>
      <w:r w:rsidRPr="00194B2C">
        <w:rPr>
          <w:rFonts w:ascii="Tahoma" w:hAnsi="Tahoma" w:cs="Tahoma"/>
          <w:b/>
          <w:sz w:val="28"/>
          <w:szCs w:val="28"/>
        </w:rPr>
        <w:t xml:space="preserve"> </w:t>
      </w:r>
      <w:proofErr w:type="spellStart"/>
      <w:r w:rsidR="00BD7AA0" w:rsidRPr="00194B2C">
        <w:rPr>
          <w:rFonts w:ascii="Tahoma" w:hAnsi="Tahoma" w:cs="Tahoma"/>
          <w:b/>
          <w:sz w:val="28"/>
          <w:szCs w:val="28"/>
        </w:rPr>
        <w:t>Kimaro</w:t>
      </w:r>
      <w:proofErr w:type="spellEnd"/>
      <w:r w:rsidR="00BD7AA0" w:rsidRPr="00194B2C">
        <w:rPr>
          <w:rFonts w:ascii="Tahoma" w:hAnsi="Tahoma" w:cs="Tahoma"/>
          <w:b/>
          <w:sz w:val="28"/>
          <w:szCs w:val="28"/>
        </w:rPr>
        <w:t xml:space="preserve"> v</w:t>
      </w:r>
      <w:r w:rsidRPr="00194B2C">
        <w:rPr>
          <w:rFonts w:ascii="Tahoma" w:hAnsi="Tahoma" w:cs="Tahoma"/>
          <w:b/>
          <w:sz w:val="28"/>
          <w:szCs w:val="28"/>
        </w:rPr>
        <w:t xml:space="preserve">. </w:t>
      </w:r>
      <w:proofErr w:type="spellStart"/>
      <w:r w:rsidRPr="00194B2C">
        <w:rPr>
          <w:rFonts w:ascii="Tahoma" w:hAnsi="Tahoma" w:cs="Tahoma"/>
          <w:b/>
          <w:sz w:val="28"/>
          <w:szCs w:val="28"/>
        </w:rPr>
        <w:t>Hidaya</w:t>
      </w:r>
      <w:proofErr w:type="spellEnd"/>
      <w:r w:rsidRPr="00194B2C">
        <w:rPr>
          <w:rFonts w:ascii="Tahoma" w:hAnsi="Tahoma" w:cs="Tahoma"/>
          <w:b/>
          <w:sz w:val="28"/>
          <w:szCs w:val="28"/>
        </w:rPr>
        <w:t xml:space="preserve"> </w:t>
      </w:r>
      <w:proofErr w:type="spellStart"/>
      <w:r w:rsidRPr="00194B2C">
        <w:rPr>
          <w:rFonts w:ascii="Tahoma" w:hAnsi="Tahoma" w:cs="Tahoma"/>
          <w:b/>
          <w:sz w:val="28"/>
          <w:szCs w:val="28"/>
        </w:rPr>
        <w:t>Didas</w:t>
      </w:r>
      <w:proofErr w:type="spellEnd"/>
      <w:r>
        <w:rPr>
          <w:rFonts w:ascii="Tahoma" w:hAnsi="Tahoma" w:cs="Tahoma"/>
          <w:sz w:val="28"/>
          <w:szCs w:val="28"/>
        </w:rPr>
        <w:t xml:space="preserve"> (CA) Civil Application NO. 20 OF 2012 (all unreported).</w:t>
      </w:r>
    </w:p>
    <w:p w:rsidR="00194B2C" w:rsidRDefault="00194B2C" w:rsidP="00A76E14">
      <w:pPr>
        <w:spacing w:after="0" w:line="480" w:lineRule="auto"/>
        <w:ind w:firstLine="720"/>
        <w:jc w:val="both"/>
        <w:rPr>
          <w:rFonts w:ascii="Tahoma" w:hAnsi="Tahoma" w:cs="Tahoma"/>
          <w:sz w:val="28"/>
          <w:szCs w:val="28"/>
        </w:rPr>
      </w:pPr>
      <w:r>
        <w:rPr>
          <w:rFonts w:ascii="Tahoma" w:hAnsi="Tahoma" w:cs="Tahoma"/>
          <w:sz w:val="28"/>
          <w:szCs w:val="28"/>
        </w:rPr>
        <w:lastRenderedPageBreak/>
        <w:t xml:space="preserve">In the circumstances, after finding that the Notice of </w:t>
      </w:r>
      <w:r w:rsidR="008A312F">
        <w:rPr>
          <w:rFonts w:ascii="Tahoma" w:hAnsi="Tahoma" w:cs="Tahoma"/>
          <w:sz w:val="28"/>
          <w:szCs w:val="28"/>
        </w:rPr>
        <w:t>Motion is</w:t>
      </w:r>
      <w:r w:rsidR="005E4CE8">
        <w:rPr>
          <w:rFonts w:ascii="Tahoma" w:hAnsi="Tahoma" w:cs="Tahoma"/>
          <w:sz w:val="28"/>
          <w:szCs w:val="28"/>
        </w:rPr>
        <w:t>, apart</w:t>
      </w:r>
      <w:r>
        <w:rPr>
          <w:rFonts w:ascii="Tahoma" w:hAnsi="Tahoma" w:cs="Tahoma"/>
          <w:sz w:val="28"/>
          <w:szCs w:val="28"/>
        </w:rPr>
        <w:t xml:space="preserve"> from being defective in substance, not </w:t>
      </w:r>
      <w:r w:rsidR="005E4CE8">
        <w:rPr>
          <w:rFonts w:ascii="Tahoma" w:hAnsi="Tahoma" w:cs="Tahoma"/>
          <w:sz w:val="28"/>
          <w:szCs w:val="28"/>
        </w:rPr>
        <w:t>supported by</w:t>
      </w:r>
      <w:r>
        <w:rPr>
          <w:rFonts w:ascii="Tahoma" w:hAnsi="Tahoma" w:cs="Tahoma"/>
          <w:sz w:val="28"/>
          <w:szCs w:val="28"/>
        </w:rPr>
        <w:t xml:space="preserve"> any valid affidavit, we hold without any demur that this application </w:t>
      </w:r>
      <w:r w:rsidR="005E4CE8">
        <w:rPr>
          <w:rFonts w:ascii="Tahoma" w:hAnsi="Tahoma" w:cs="Tahoma"/>
          <w:sz w:val="28"/>
          <w:szCs w:val="28"/>
        </w:rPr>
        <w:t>is incompetent</w:t>
      </w:r>
      <w:r>
        <w:rPr>
          <w:rFonts w:ascii="Tahoma" w:hAnsi="Tahoma" w:cs="Tahoma"/>
          <w:sz w:val="28"/>
          <w:szCs w:val="28"/>
        </w:rPr>
        <w:t xml:space="preserve"> and that being the case, it does not exist.  It</w:t>
      </w:r>
      <w:r w:rsidR="002513E8">
        <w:rPr>
          <w:rFonts w:ascii="Tahoma" w:hAnsi="Tahoma" w:cs="Tahoma"/>
          <w:sz w:val="28"/>
          <w:szCs w:val="28"/>
        </w:rPr>
        <w:t xml:space="preserve"> </w:t>
      </w:r>
      <w:r w:rsidR="005E4CE8">
        <w:rPr>
          <w:rFonts w:ascii="Tahoma" w:hAnsi="Tahoma" w:cs="Tahoma"/>
          <w:sz w:val="28"/>
          <w:szCs w:val="28"/>
        </w:rPr>
        <w:t>is</w:t>
      </w:r>
      <w:r w:rsidR="00FD3A2B">
        <w:rPr>
          <w:rFonts w:ascii="Tahoma" w:hAnsi="Tahoma" w:cs="Tahoma"/>
          <w:sz w:val="28"/>
          <w:szCs w:val="28"/>
        </w:rPr>
        <w:t>, therefore</w:t>
      </w:r>
      <w:r w:rsidR="002513E8">
        <w:rPr>
          <w:rFonts w:ascii="Tahoma" w:hAnsi="Tahoma" w:cs="Tahoma"/>
          <w:sz w:val="28"/>
          <w:szCs w:val="28"/>
        </w:rPr>
        <w:t>,</w:t>
      </w:r>
      <w:r>
        <w:rPr>
          <w:rFonts w:ascii="Tahoma" w:hAnsi="Tahoma" w:cs="Tahoma"/>
          <w:sz w:val="28"/>
          <w:szCs w:val="28"/>
        </w:rPr>
        <w:t xml:space="preserve"> </w:t>
      </w:r>
      <w:r w:rsidR="00F90563">
        <w:rPr>
          <w:rFonts w:ascii="Tahoma" w:hAnsi="Tahoma" w:cs="Tahoma"/>
          <w:sz w:val="28"/>
          <w:szCs w:val="28"/>
        </w:rPr>
        <w:t>incapable of being</w:t>
      </w:r>
      <w:r>
        <w:rPr>
          <w:rFonts w:ascii="Tahoma" w:hAnsi="Tahoma" w:cs="Tahoma"/>
          <w:sz w:val="28"/>
          <w:szCs w:val="28"/>
        </w:rPr>
        <w:t xml:space="preserve"> amended.  </w:t>
      </w:r>
      <w:r w:rsidR="00F90563">
        <w:rPr>
          <w:rFonts w:ascii="Tahoma" w:hAnsi="Tahoma" w:cs="Tahoma"/>
          <w:sz w:val="28"/>
          <w:szCs w:val="28"/>
        </w:rPr>
        <w:t>We accordingly</w:t>
      </w:r>
      <w:r>
        <w:rPr>
          <w:rFonts w:ascii="Tahoma" w:hAnsi="Tahoma" w:cs="Tahoma"/>
          <w:sz w:val="28"/>
          <w:szCs w:val="28"/>
        </w:rPr>
        <w:t xml:space="preserve"> strike it out.  Since Mr. </w:t>
      </w:r>
      <w:proofErr w:type="spellStart"/>
      <w:r>
        <w:rPr>
          <w:rFonts w:ascii="Tahoma" w:hAnsi="Tahoma" w:cs="Tahoma"/>
          <w:sz w:val="28"/>
          <w:szCs w:val="28"/>
        </w:rPr>
        <w:t>Nyabiri</w:t>
      </w:r>
      <w:proofErr w:type="spellEnd"/>
      <w:r>
        <w:rPr>
          <w:rFonts w:ascii="Tahoma" w:hAnsi="Tahoma" w:cs="Tahoma"/>
          <w:sz w:val="28"/>
          <w:szCs w:val="28"/>
        </w:rPr>
        <w:t xml:space="preserve"> decided to withdraw his otherwise valid notice of preliminary objection, we order each part</w:t>
      </w:r>
      <w:r w:rsidR="008A312F">
        <w:rPr>
          <w:rFonts w:ascii="Tahoma" w:hAnsi="Tahoma" w:cs="Tahoma"/>
          <w:sz w:val="28"/>
          <w:szCs w:val="28"/>
        </w:rPr>
        <w:t>y</w:t>
      </w:r>
      <w:r>
        <w:rPr>
          <w:rFonts w:ascii="Tahoma" w:hAnsi="Tahoma" w:cs="Tahoma"/>
          <w:sz w:val="28"/>
          <w:szCs w:val="28"/>
        </w:rPr>
        <w:t xml:space="preserve"> to bear its own costs.</w:t>
      </w:r>
    </w:p>
    <w:p w:rsidR="00E17AC5" w:rsidRDefault="00E17AC5" w:rsidP="00A76E14">
      <w:pPr>
        <w:spacing w:after="0" w:line="480" w:lineRule="auto"/>
        <w:ind w:firstLine="720"/>
        <w:jc w:val="both"/>
        <w:rPr>
          <w:rFonts w:ascii="Tahoma" w:hAnsi="Tahoma" w:cs="Tahoma"/>
          <w:sz w:val="28"/>
          <w:szCs w:val="28"/>
        </w:rPr>
      </w:pPr>
    </w:p>
    <w:p w:rsidR="00194B2C" w:rsidRDefault="00194B2C" w:rsidP="00A76E14">
      <w:pPr>
        <w:spacing w:after="0" w:line="480" w:lineRule="auto"/>
        <w:ind w:firstLine="720"/>
        <w:jc w:val="both"/>
        <w:rPr>
          <w:rFonts w:ascii="Tahoma" w:hAnsi="Tahoma" w:cs="Tahoma"/>
          <w:sz w:val="28"/>
          <w:szCs w:val="28"/>
        </w:rPr>
      </w:pPr>
      <w:r w:rsidRPr="00CB091D">
        <w:rPr>
          <w:rFonts w:ascii="Tahoma" w:hAnsi="Tahoma" w:cs="Tahoma"/>
          <w:b/>
          <w:sz w:val="28"/>
          <w:szCs w:val="28"/>
        </w:rPr>
        <w:t>DATED</w:t>
      </w:r>
      <w:r>
        <w:rPr>
          <w:rFonts w:ascii="Tahoma" w:hAnsi="Tahoma" w:cs="Tahoma"/>
          <w:sz w:val="28"/>
          <w:szCs w:val="28"/>
        </w:rPr>
        <w:t xml:space="preserve"> at </w:t>
      </w:r>
      <w:r w:rsidRPr="00CB091D">
        <w:rPr>
          <w:rFonts w:ascii="Tahoma" w:hAnsi="Tahoma" w:cs="Tahoma"/>
          <w:b/>
          <w:sz w:val="28"/>
          <w:szCs w:val="28"/>
        </w:rPr>
        <w:t>DAR ES SALAAM</w:t>
      </w:r>
      <w:r w:rsidR="00FD3A2B">
        <w:rPr>
          <w:rFonts w:ascii="Tahoma" w:hAnsi="Tahoma" w:cs="Tahoma"/>
          <w:sz w:val="28"/>
          <w:szCs w:val="28"/>
        </w:rPr>
        <w:t xml:space="preserve"> this 22</w:t>
      </w:r>
      <w:r w:rsidR="00FD3A2B" w:rsidRPr="00FD3A2B">
        <w:rPr>
          <w:rFonts w:ascii="Tahoma" w:hAnsi="Tahoma" w:cs="Tahoma"/>
          <w:sz w:val="28"/>
          <w:szCs w:val="28"/>
          <w:vertAlign w:val="superscript"/>
        </w:rPr>
        <w:t>nd</w:t>
      </w:r>
      <w:r w:rsidR="00FD3A2B">
        <w:rPr>
          <w:rFonts w:ascii="Tahoma" w:hAnsi="Tahoma" w:cs="Tahoma"/>
          <w:sz w:val="28"/>
          <w:szCs w:val="28"/>
        </w:rPr>
        <w:t xml:space="preserve"> </w:t>
      </w:r>
      <w:r>
        <w:rPr>
          <w:rFonts w:ascii="Tahoma" w:hAnsi="Tahoma" w:cs="Tahoma"/>
          <w:sz w:val="28"/>
          <w:szCs w:val="28"/>
        </w:rPr>
        <w:t>day of September, 2016.</w:t>
      </w:r>
    </w:p>
    <w:p w:rsidR="00194B2C" w:rsidRDefault="0047554E" w:rsidP="0047554E">
      <w:pPr>
        <w:spacing w:after="0" w:line="240" w:lineRule="auto"/>
        <w:ind w:firstLine="720"/>
        <w:jc w:val="center"/>
        <w:rPr>
          <w:rFonts w:ascii="Tahoma" w:hAnsi="Tahoma" w:cs="Tahoma"/>
          <w:sz w:val="28"/>
          <w:szCs w:val="28"/>
        </w:rPr>
      </w:pPr>
      <w:r>
        <w:rPr>
          <w:rFonts w:ascii="Tahoma" w:hAnsi="Tahoma" w:cs="Tahoma"/>
          <w:sz w:val="28"/>
          <w:szCs w:val="28"/>
        </w:rPr>
        <w:t>E.M.K. RUTAKANGWA</w:t>
      </w:r>
    </w:p>
    <w:p w:rsidR="00194B2C" w:rsidRDefault="00194B2C" w:rsidP="0047554E">
      <w:pPr>
        <w:spacing w:after="0" w:line="240" w:lineRule="auto"/>
        <w:ind w:firstLine="720"/>
        <w:jc w:val="center"/>
        <w:rPr>
          <w:rFonts w:ascii="Tahoma" w:hAnsi="Tahoma" w:cs="Tahoma"/>
          <w:b/>
          <w:sz w:val="28"/>
          <w:szCs w:val="28"/>
          <w:u w:val="single"/>
        </w:rPr>
      </w:pPr>
      <w:r w:rsidRPr="00194B2C">
        <w:rPr>
          <w:rFonts w:ascii="Tahoma" w:hAnsi="Tahoma" w:cs="Tahoma"/>
          <w:b/>
          <w:sz w:val="28"/>
          <w:szCs w:val="28"/>
          <w:u w:val="single"/>
        </w:rPr>
        <w:t>JUSTICE OF APEPAL</w:t>
      </w:r>
    </w:p>
    <w:p w:rsidR="00194B2C" w:rsidRDefault="00194B2C" w:rsidP="00194B2C">
      <w:pPr>
        <w:spacing w:after="0" w:line="480" w:lineRule="auto"/>
        <w:ind w:firstLine="720"/>
        <w:jc w:val="center"/>
        <w:rPr>
          <w:rFonts w:ascii="Tahoma" w:hAnsi="Tahoma" w:cs="Tahoma"/>
          <w:b/>
          <w:sz w:val="28"/>
          <w:szCs w:val="28"/>
          <w:u w:val="single"/>
        </w:rPr>
      </w:pPr>
    </w:p>
    <w:p w:rsidR="0080400C" w:rsidRPr="0080400C" w:rsidRDefault="0080400C" w:rsidP="0080400C">
      <w:pPr>
        <w:spacing w:after="0" w:line="240" w:lineRule="auto"/>
        <w:ind w:firstLine="720"/>
        <w:jc w:val="center"/>
        <w:rPr>
          <w:rFonts w:ascii="Tahoma" w:hAnsi="Tahoma" w:cs="Tahoma"/>
          <w:sz w:val="28"/>
          <w:szCs w:val="28"/>
        </w:rPr>
      </w:pPr>
      <w:r w:rsidRPr="0080400C">
        <w:rPr>
          <w:rFonts w:ascii="Tahoma" w:hAnsi="Tahoma" w:cs="Tahoma"/>
          <w:sz w:val="28"/>
          <w:szCs w:val="28"/>
        </w:rPr>
        <w:t>N.P.KIMARO</w:t>
      </w:r>
    </w:p>
    <w:p w:rsidR="00194B2C" w:rsidRDefault="00194B2C" w:rsidP="0080400C">
      <w:pPr>
        <w:spacing w:after="0" w:line="240" w:lineRule="auto"/>
        <w:ind w:firstLine="720"/>
        <w:jc w:val="center"/>
        <w:rPr>
          <w:rFonts w:ascii="Tahoma" w:hAnsi="Tahoma" w:cs="Tahoma"/>
          <w:b/>
          <w:sz w:val="28"/>
          <w:szCs w:val="28"/>
          <w:u w:val="single"/>
        </w:rPr>
      </w:pPr>
      <w:r w:rsidRPr="00194B2C">
        <w:rPr>
          <w:rFonts w:ascii="Tahoma" w:hAnsi="Tahoma" w:cs="Tahoma"/>
          <w:b/>
          <w:sz w:val="28"/>
          <w:szCs w:val="28"/>
          <w:u w:val="single"/>
        </w:rPr>
        <w:t>JUSTICE OF APEPAL</w:t>
      </w:r>
    </w:p>
    <w:p w:rsidR="00194B2C" w:rsidRDefault="00194B2C" w:rsidP="00194B2C">
      <w:pPr>
        <w:spacing w:after="0" w:line="480" w:lineRule="auto"/>
        <w:ind w:firstLine="720"/>
        <w:jc w:val="center"/>
        <w:rPr>
          <w:rFonts w:ascii="Tahoma" w:hAnsi="Tahoma" w:cs="Tahoma"/>
          <w:b/>
          <w:sz w:val="28"/>
          <w:szCs w:val="28"/>
          <w:u w:val="single"/>
        </w:rPr>
      </w:pPr>
      <w:bookmarkStart w:id="0" w:name="_GoBack"/>
      <w:bookmarkEnd w:id="0"/>
    </w:p>
    <w:p w:rsidR="0080400C" w:rsidRPr="0080400C" w:rsidRDefault="0080400C" w:rsidP="0080400C">
      <w:pPr>
        <w:spacing w:after="0" w:line="240" w:lineRule="auto"/>
        <w:ind w:firstLine="720"/>
        <w:jc w:val="center"/>
        <w:rPr>
          <w:rFonts w:ascii="Tahoma" w:hAnsi="Tahoma" w:cs="Tahoma"/>
          <w:sz w:val="28"/>
          <w:szCs w:val="28"/>
        </w:rPr>
      </w:pPr>
      <w:r w:rsidRPr="0080400C">
        <w:rPr>
          <w:rFonts w:ascii="Tahoma" w:hAnsi="Tahoma" w:cs="Tahoma"/>
          <w:sz w:val="28"/>
          <w:szCs w:val="28"/>
        </w:rPr>
        <w:t>B.M.MMILLA</w:t>
      </w:r>
    </w:p>
    <w:p w:rsidR="00194B2C" w:rsidRPr="00194B2C" w:rsidRDefault="00194B2C" w:rsidP="0080400C">
      <w:pPr>
        <w:spacing w:after="0" w:line="240" w:lineRule="auto"/>
        <w:ind w:firstLine="720"/>
        <w:jc w:val="center"/>
        <w:rPr>
          <w:rFonts w:ascii="Tahoma" w:hAnsi="Tahoma" w:cs="Tahoma"/>
          <w:b/>
          <w:sz w:val="28"/>
          <w:szCs w:val="28"/>
          <w:u w:val="single"/>
        </w:rPr>
      </w:pPr>
      <w:r w:rsidRPr="00194B2C">
        <w:rPr>
          <w:rFonts w:ascii="Tahoma" w:hAnsi="Tahoma" w:cs="Tahoma"/>
          <w:b/>
          <w:sz w:val="28"/>
          <w:szCs w:val="28"/>
          <w:u w:val="single"/>
        </w:rPr>
        <w:t>JUSTICE OF APEPAL</w:t>
      </w:r>
    </w:p>
    <w:p w:rsidR="00FD3A2B" w:rsidRDefault="00FD3A2B" w:rsidP="00FD3A2B">
      <w:pPr>
        <w:spacing w:after="0" w:line="240" w:lineRule="auto"/>
        <w:ind w:left="720" w:firstLine="720"/>
        <w:rPr>
          <w:rFonts w:ascii="Tahoma" w:hAnsi="Tahoma" w:cs="Tahoma"/>
          <w:sz w:val="28"/>
        </w:rPr>
      </w:pPr>
      <w:r w:rsidRPr="00183D5F">
        <w:rPr>
          <w:rFonts w:ascii="Tahoma" w:hAnsi="Tahoma" w:cs="Tahoma"/>
          <w:sz w:val="28"/>
        </w:rPr>
        <w:t>I certify that this is a true copy of the original.</w:t>
      </w:r>
    </w:p>
    <w:p w:rsidR="00FD3A2B" w:rsidRDefault="00FD3A2B" w:rsidP="00FD3A2B">
      <w:pPr>
        <w:spacing w:after="0" w:line="240" w:lineRule="auto"/>
        <w:ind w:firstLine="720"/>
        <w:rPr>
          <w:rFonts w:ascii="Tahoma" w:hAnsi="Tahoma" w:cs="Tahoma"/>
          <w:sz w:val="28"/>
        </w:rPr>
      </w:pPr>
    </w:p>
    <w:p w:rsidR="00FD3A2B" w:rsidRDefault="00FD3A2B" w:rsidP="00FD3A2B">
      <w:pPr>
        <w:spacing w:after="0" w:line="240" w:lineRule="auto"/>
        <w:ind w:firstLine="720"/>
        <w:rPr>
          <w:rFonts w:ascii="Tahoma" w:hAnsi="Tahoma" w:cs="Tahoma"/>
          <w:sz w:val="28"/>
        </w:rPr>
      </w:pPr>
    </w:p>
    <w:p w:rsidR="00FD3A2B" w:rsidRDefault="00FD3A2B" w:rsidP="00FD3A2B">
      <w:pPr>
        <w:spacing w:after="0" w:line="240" w:lineRule="auto"/>
        <w:ind w:firstLine="720"/>
        <w:jc w:val="center"/>
        <w:rPr>
          <w:rFonts w:ascii="Tahoma" w:hAnsi="Tahoma" w:cs="Tahoma"/>
          <w:sz w:val="28"/>
        </w:rPr>
      </w:pPr>
      <w:r>
        <w:rPr>
          <w:rFonts w:ascii="Tahoma" w:hAnsi="Tahoma" w:cs="Tahoma"/>
          <w:sz w:val="28"/>
        </w:rPr>
        <w:t>E. F. FUSSI</w:t>
      </w:r>
    </w:p>
    <w:p w:rsidR="00FD3A2B" w:rsidRPr="00183D5F" w:rsidRDefault="00FD3A2B" w:rsidP="00FD3A2B">
      <w:pPr>
        <w:spacing w:after="0" w:line="240" w:lineRule="auto"/>
        <w:ind w:firstLine="720"/>
        <w:jc w:val="center"/>
        <w:rPr>
          <w:rFonts w:ascii="Tahoma" w:hAnsi="Tahoma" w:cs="Tahoma"/>
          <w:b/>
          <w:sz w:val="28"/>
          <w:u w:val="single"/>
        </w:rPr>
      </w:pPr>
      <w:r w:rsidRPr="00183D5F">
        <w:rPr>
          <w:rFonts w:ascii="Tahoma" w:hAnsi="Tahoma" w:cs="Tahoma"/>
          <w:b/>
          <w:sz w:val="28"/>
          <w:u w:val="single"/>
        </w:rPr>
        <w:t>DEPUTY REGISTRAR</w:t>
      </w:r>
    </w:p>
    <w:p w:rsidR="00FD3A2B" w:rsidRPr="00183D5F" w:rsidRDefault="00FD3A2B" w:rsidP="00FD3A2B">
      <w:pPr>
        <w:spacing w:after="0" w:line="240" w:lineRule="auto"/>
        <w:ind w:firstLine="720"/>
        <w:jc w:val="center"/>
        <w:rPr>
          <w:rFonts w:ascii="Tahoma" w:hAnsi="Tahoma" w:cs="Tahoma"/>
          <w:b/>
          <w:sz w:val="28"/>
          <w:u w:val="single"/>
        </w:rPr>
      </w:pPr>
      <w:r w:rsidRPr="00183D5F">
        <w:rPr>
          <w:rFonts w:ascii="Tahoma" w:hAnsi="Tahoma" w:cs="Tahoma"/>
          <w:b/>
          <w:sz w:val="28"/>
          <w:u w:val="single"/>
        </w:rPr>
        <w:t>COURT OF APPEAL</w:t>
      </w:r>
    </w:p>
    <w:p w:rsidR="00FD3A2B" w:rsidRPr="00183D5F" w:rsidRDefault="00FD3A2B" w:rsidP="00FD3A2B">
      <w:pPr>
        <w:spacing w:after="0" w:line="240" w:lineRule="auto"/>
        <w:rPr>
          <w:rFonts w:ascii="Tahoma" w:hAnsi="Tahoma" w:cs="Tahoma"/>
          <w:sz w:val="28"/>
        </w:rPr>
      </w:pPr>
    </w:p>
    <w:p w:rsidR="00FD3A2B" w:rsidRDefault="00FD3A2B" w:rsidP="00FD3A2B">
      <w:pPr>
        <w:spacing w:after="0" w:line="240" w:lineRule="auto"/>
        <w:rPr>
          <w:rFonts w:ascii="Tahoma" w:hAnsi="Tahoma" w:cs="Tahoma"/>
          <w:b/>
          <w:sz w:val="28"/>
          <w:u w:val="single"/>
        </w:rPr>
      </w:pPr>
    </w:p>
    <w:sectPr w:rsidR="00FD3A2B">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12BC" w:rsidRDefault="00A412BC" w:rsidP="00CB091D">
      <w:pPr>
        <w:spacing w:after="0" w:line="240" w:lineRule="auto"/>
      </w:pPr>
      <w:r>
        <w:separator/>
      </w:r>
    </w:p>
  </w:endnote>
  <w:endnote w:type="continuationSeparator" w:id="0">
    <w:p w:rsidR="00A412BC" w:rsidRDefault="00A412BC" w:rsidP="00CB09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2600988"/>
      <w:docPartObj>
        <w:docPartGallery w:val="Page Numbers (Bottom of Page)"/>
        <w:docPartUnique/>
      </w:docPartObj>
    </w:sdtPr>
    <w:sdtEndPr>
      <w:rPr>
        <w:noProof/>
      </w:rPr>
    </w:sdtEndPr>
    <w:sdtContent>
      <w:p w:rsidR="00CB091D" w:rsidRDefault="00CB091D">
        <w:pPr>
          <w:pStyle w:val="Footer"/>
          <w:jc w:val="right"/>
        </w:pPr>
        <w:r>
          <w:fldChar w:fldCharType="begin"/>
        </w:r>
        <w:r>
          <w:instrText xml:space="preserve"> PAGE   \* MERGEFORMAT </w:instrText>
        </w:r>
        <w:r>
          <w:fldChar w:fldCharType="separate"/>
        </w:r>
        <w:r w:rsidR="0080400C">
          <w:rPr>
            <w:noProof/>
          </w:rPr>
          <w:t>6</w:t>
        </w:r>
        <w:r>
          <w:rPr>
            <w:noProof/>
          </w:rPr>
          <w:fldChar w:fldCharType="end"/>
        </w:r>
      </w:p>
    </w:sdtContent>
  </w:sdt>
  <w:p w:rsidR="00CB091D" w:rsidRDefault="00CB091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12BC" w:rsidRDefault="00A412BC" w:rsidP="00CB091D">
      <w:pPr>
        <w:spacing w:after="0" w:line="240" w:lineRule="auto"/>
      </w:pPr>
      <w:r>
        <w:separator/>
      </w:r>
    </w:p>
  </w:footnote>
  <w:footnote w:type="continuationSeparator" w:id="0">
    <w:p w:rsidR="00A412BC" w:rsidRDefault="00A412BC" w:rsidP="00CB091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32C"/>
    <w:rsid w:val="00013DCC"/>
    <w:rsid w:val="000472B2"/>
    <w:rsid w:val="000F301F"/>
    <w:rsid w:val="00131A30"/>
    <w:rsid w:val="00146CA3"/>
    <w:rsid w:val="00155177"/>
    <w:rsid w:val="00155509"/>
    <w:rsid w:val="0018740B"/>
    <w:rsid w:val="00194B2C"/>
    <w:rsid w:val="002513E8"/>
    <w:rsid w:val="00286B61"/>
    <w:rsid w:val="00314601"/>
    <w:rsid w:val="003453D6"/>
    <w:rsid w:val="003577CA"/>
    <w:rsid w:val="003C100D"/>
    <w:rsid w:val="003C2957"/>
    <w:rsid w:val="003E50D8"/>
    <w:rsid w:val="00402ACF"/>
    <w:rsid w:val="0047554E"/>
    <w:rsid w:val="00475630"/>
    <w:rsid w:val="0048385A"/>
    <w:rsid w:val="004B7B74"/>
    <w:rsid w:val="005453C1"/>
    <w:rsid w:val="00564AFC"/>
    <w:rsid w:val="005971FD"/>
    <w:rsid w:val="005E4CE8"/>
    <w:rsid w:val="005F095D"/>
    <w:rsid w:val="00643719"/>
    <w:rsid w:val="00643D8F"/>
    <w:rsid w:val="006722A9"/>
    <w:rsid w:val="006A0332"/>
    <w:rsid w:val="007444CC"/>
    <w:rsid w:val="0080400C"/>
    <w:rsid w:val="0087215F"/>
    <w:rsid w:val="00884BFB"/>
    <w:rsid w:val="00890C2D"/>
    <w:rsid w:val="008A312F"/>
    <w:rsid w:val="00936207"/>
    <w:rsid w:val="00950A6A"/>
    <w:rsid w:val="00952AC6"/>
    <w:rsid w:val="00A412BC"/>
    <w:rsid w:val="00A44398"/>
    <w:rsid w:val="00A76E14"/>
    <w:rsid w:val="00AC25A3"/>
    <w:rsid w:val="00AC4151"/>
    <w:rsid w:val="00AD19C7"/>
    <w:rsid w:val="00B4232C"/>
    <w:rsid w:val="00B64E48"/>
    <w:rsid w:val="00BB038B"/>
    <w:rsid w:val="00BD7AA0"/>
    <w:rsid w:val="00C00787"/>
    <w:rsid w:val="00C16B97"/>
    <w:rsid w:val="00C35294"/>
    <w:rsid w:val="00C67E65"/>
    <w:rsid w:val="00CB091D"/>
    <w:rsid w:val="00CD499D"/>
    <w:rsid w:val="00D540D3"/>
    <w:rsid w:val="00D639DC"/>
    <w:rsid w:val="00DD4A66"/>
    <w:rsid w:val="00E17AC5"/>
    <w:rsid w:val="00ED1B11"/>
    <w:rsid w:val="00ED79B1"/>
    <w:rsid w:val="00F16A2B"/>
    <w:rsid w:val="00F241DE"/>
    <w:rsid w:val="00F31BF4"/>
    <w:rsid w:val="00F90563"/>
    <w:rsid w:val="00FD3A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0E3849-05E3-4A45-BE7C-F9D957BA7D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B091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B091D"/>
  </w:style>
  <w:style w:type="paragraph" w:styleId="Footer">
    <w:name w:val="footer"/>
    <w:basedOn w:val="Normal"/>
    <w:link w:val="FooterChar"/>
    <w:uiPriority w:val="99"/>
    <w:unhideWhenUsed/>
    <w:rsid w:val="00CB091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B091D"/>
  </w:style>
  <w:style w:type="paragraph" w:styleId="BalloonText">
    <w:name w:val="Balloon Text"/>
    <w:basedOn w:val="Normal"/>
    <w:link w:val="BalloonTextChar"/>
    <w:uiPriority w:val="99"/>
    <w:semiHidden/>
    <w:unhideWhenUsed/>
    <w:rsid w:val="0015517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5177"/>
    <w:rPr>
      <w:rFonts w:ascii="Segoe UI" w:hAnsi="Segoe UI" w:cs="Segoe UI"/>
      <w:sz w:val="18"/>
      <w:szCs w:val="18"/>
    </w:rPr>
  </w:style>
  <w:style w:type="paragraph" w:styleId="NoSpacing">
    <w:name w:val="No Spacing"/>
    <w:uiPriority w:val="1"/>
    <w:qFormat/>
    <w:rsid w:val="003453D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524E99-5A22-4747-9BA7-946DC62795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TotalTime>
  <Pages>7</Pages>
  <Words>1052</Words>
  <Characters>6001</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Regular</dc:creator>
  <cp:keywords/>
  <dc:description/>
  <cp:lastModifiedBy>Regular</cp:lastModifiedBy>
  <cp:revision>54</cp:revision>
  <cp:lastPrinted>2016-09-22T04:27:00Z</cp:lastPrinted>
  <dcterms:created xsi:type="dcterms:W3CDTF">2016-09-21T09:11:00Z</dcterms:created>
  <dcterms:modified xsi:type="dcterms:W3CDTF">2016-09-27T07:27:00Z</dcterms:modified>
</cp:coreProperties>
</file>